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C61A29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proofErr w:type="gramStart"/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proofErr w:type="gramEnd"/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C61A29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="00C61A29"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61A29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  <w:bookmarkStart w:id="0" w:name="_GoBack"/>
      <w:bookmarkEnd w:id="0"/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C61A29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C61A29">
              <w:rPr>
                <w:sz w:val="28"/>
                <w:szCs w:val="28"/>
                <w:lang w:val="en-US"/>
              </w:rPr>
              <w:t>08</w:t>
            </w:r>
            <w:r w:rsidR="002D10CB" w:rsidRPr="002D10CB">
              <w:rPr>
                <w:sz w:val="28"/>
                <w:szCs w:val="28"/>
              </w:rPr>
              <w:t xml:space="preserve">» декабрь </w:t>
            </w:r>
            <w:r w:rsidRPr="002D10CB">
              <w:rPr>
                <w:sz w:val="28"/>
                <w:szCs w:val="28"/>
              </w:rPr>
              <w:t>201</w:t>
            </w:r>
            <w:r w:rsidR="00C61A29">
              <w:rPr>
                <w:sz w:val="28"/>
                <w:szCs w:val="28"/>
                <w:lang w:val="en-US"/>
              </w:rPr>
              <w:t>4</w:t>
            </w:r>
            <w:proofErr w:type="spellStart"/>
            <w:r w:rsidRPr="002D10CB">
              <w:rPr>
                <w:sz w:val="28"/>
                <w:szCs w:val="28"/>
              </w:rPr>
              <w:t>й</w:t>
            </w:r>
            <w:proofErr w:type="spellEnd"/>
            <w:r w:rsidRPr="002D10CB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F0DCB" w:rsidRPr="00C61A29" w:rsidRDefault="000F0DCB" w:rsidP="00C61A29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C61A29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3544" w:type="dxa"/>
          </w:tcPr>
          <w:p w:rsidR="000F0DCB" w:rsidRPr="002D10CB" w:rsidRDefault="000F0DCB" w:rsidP="00C61A29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C61A29">
              <w:rPr>
                <w:sz w:val="28"/>
                <w:szCs w:val="28"/>
                <w:lang w:val="en-US"/>
              </w:rPr>
              <w:t>08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декабря </w:t>
            </w:r>
            <w:r w:rsidRPr="002D10CB">
              <w:rPr>
                <w:sz w:val="28"/>
                <w:szCs w:val="28"/>
              </w:rPr>
              <w:t>201</w:t>
            </w:r>
            <w:r w:rsidR="00C61A29">
              <w:rPr>
                <w:sz w:val="28"/>
                <w:szCs w:val="28"/>
                <w:lang w:val="en-US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2D10CB" w:rsidRPr="002D10CB" w:rsidRDefault="002D10CB" w:rsidP="002D10C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D10CB">
        <w:rPr>
          <w:rFonts w:ascii="Times New Roman" w:hAnsi="Times New Roman"/>
          <w:b/>
          <w:sz w:val="28"/>
          <w:szCs w:val="28"/>
        </w:rPr>
        <w:t>Об определении перечня объектов для отбывания наказания</w:t>
      </w:r>
    </w:p>
    <w:p w:rsidR="002D10CB" w:rsidRPr="002D10CB" w:rsidRDefault="002D10CB" w:rsidP="002D10C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D10CB">
        <w:rPr>
          <w:rFonts w:ascii="Times New Roman" w:hAnsi="Times New Roman"/>
          <w:b/>
          <w:sz w:val="28"/>
          <w:szCs w:val="28"/>
        </w:rPr>
        <w:t>в виде обязательных и исправительных работ на 201</w:t>
      </w:r>
      <w:r w:rsidR="00C61A29" w:rsidRPr="00C61A29">
        <w:rPr>
          <w:rFonts w:ascii="Times New Roman" w:hAnsi="Times New Roman"/>
          <w:b/>
          <w:sz w:val="28"/>
          <w:szCs w:val="28"/>
        </w:rPr>
        <w:t>5</w:t>
      </w:r>
      <w:r w:rsidRPr="002D10CB">
        <w:rPr>
          <w:rFonts w:ascii="Times New Roman" w:hAnsi="Times New Roman"/>
          <w:b/>
          <w:sz w:val="28"/>
          <w:szCs w:val="28"/>
        </w:rPr>
        <w:t xml:space="preserve"> год на территории сельского поселения </w:t>
      </w:r>
      <w:proofErr w:type="spellStart"/>
      <w:r w:rsidRPr="002D10CB">
        <w:rPr>
          <w:rFonts w:ascii="Times New Roman" w:hAnsi="Times New Roman"/>
          <w:b/>
          <w:sz w:val="28"/>
          <w:szCs w:val="28"/>
        </w:rPr>
        <w:t>Мраковский</w:t>
      </w:r>
      <w:proofErr w:type="spellEnd"/>
      <w:r w:rsidRPr="002D10CB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2D10CB" w:rsidRPr="003F71C4" w:rsidRDefault="002D10CB" w:rsidP="002D10CB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2D10CB" w:rsidRPr="003F71C4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3F71C4">
        <w:rPr>
          <w:rFonts w:ascii="Times New Roman" w:hAnsi="Times New Roman"/>
          <w:sz w:val="28"/>
          <w:szCs w:val="28"/>
        </w:rPr>
        <w:t>На основании ст. 49,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1C4">
        <w:rPr>
          <w:rFonts w:ascii="Times New Roman" w:hAnsi="Times New Roman"/>
          <w:sz w:val="28"/>
          <w:szCs w:val="28"/>
        </w:rPr>
        <w:t>50 Уголовного Кодекса Российской Федерации и ст. 25, 39 Уголовно-исполнительного кодекса Российской Федерации на предприятиях и организациях, определяемых органами местного самоуправления, по согласованию с уголовно-исполнительной инспекцией, определить объектами отбывания следующим видам наказания:</w:t>
      </w:r>
    </w:p>
    <w:p w:rsidR="002D10CB" w:rsidRPr="003F71C4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D10CB" w:rsidRPr="003F71C4" w:rsidRDefault="002D10CB" w:rsidP="002D10CB">
      <w:pPr>
        <w:pStyle w:val="a9"/>
        <w:numPr>
          <w:ilvl w:val="0"/>
          <w:numId w:val="2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F71C4">
        <w:rPr>
          <w:rFonts w:ascii="Times New Roman" w:hAnsi="Times New Roman"/>
          <w:sz w:val="28"/>
          <w:szCs w:val="28"/>
        </w:rPr>
        <w:t xml:space="preserve">Обязательные работы – Администрация сельского поселения </w:t>
      </w:r>
      <w:proofErr w:type="spellStart"/>
      <w:r w:rsidRPr="003F71C4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3F71C4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3F71C4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3F71C4">
        <w:rPr>
          <w:rFonts w:ascii="Times New Roman" w:hAnsi="Times New Roman"/>
          <w:sz w:val="28"/>
          <w:szCs w:val="28"/>
        </w:rPr>
        <w:t xml:space="preserve"> район Республики Башкортостан рабочий по благоустройству   - 2 чел.</w:t>
      </w:r>
    </w:p>
    <w:p w:rsidR="002D10CB" w:rsidRPr="003F71C4" w:rsidRDefault="002D10CB" w:rsidP="002D10CB">
      <w:pPr>
        <w:pStyle w:val="a9"/>
        <w:numPr>
          <w:ilvl w:val="0"/>
          <w:numId w:val="2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F71C4">
        <w:rPr>
          <w:rFonts w:ascii="Times New Roman" w:hAnsi="Times New Roman"/>
          <w:sz w:val="28"/>
          <w:szCs w:val="28"/>
        </w:rPr>
        <w:t xml:space="preserve">Исправительные работы – </w:t>
      </w:r>
      <w:r w:rsidR="00C61A29">
        <w:rPr>
          <w:rFonts w:ascii="Times New Roman" w:hAnsi="Times New Roman"/>
          <w:sz w:val="28"/>
          <w:szCs w:val="28"/>
        </w:rPr>
        <w:t xml:space="preserve">ИП КФХ </w:t>
      </w:r>
      <w:proofErr w:type="spellStart"/>
      <w:r w:rsidR="00C61A29">
        <w:rPr>
          <w:rFonts w:ascii="Times New Roman" w:hAnsi="Times New Roman"/>
          <w:sz w:val="28"/>
          <w:szCs w:val="28"/>
        </w:rPr>
        <w:t>Садаев</w:t>
      </w:r>
      <w:proofErr w:type="spellEnd"/>
      <w:r w:rsidR="00C61A29">
        <w:rPr>
          <w:rFonts w:ascii="Times New Roman" w:hAnsi="Times New Roman"/>
          <w:sz w:val="28"/>
          <w:szCs w:val="28"/>
        </w:rPr>
        <w:t xml:space="preserve"> Павел Константинович</w:t>
      </w:r>
      <w:r w:rsidRPr="003F71C4">
        <w:rPr>
          <w:rFonts w:ascii="Times New Roman" w:hAnsi="Times New Roman"/>
          <w:sz w:val="28"/>
          <w:szCs w:val="28"/>
        </w:rPr>
        <w:t xml:space="preserve"> разнорабочий, механизатор (при наличии категории) - 2 чел.</w:t>
      </w:r>
    </w:p>
    <w:p w:rsidR="002D10CB" w:rsidRPr="003F71C4" w:rsidRDefault="002D10CB" w:rsidP="002D10CB">
      <w:pPr>
        <w:pStyle w:val="a9"/>
        <w:numPr>
          <w:ilvl w:val="0"/>
          <w:numId w:val="2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F71C4">
        <w:rPr>
          <w:rFonts w:ascii="Times New Roman" w:hAnsi="Times New Roman"/>
          <w:sz w:val="28"/>
          <w:szCs w:val="28"/>
        </w:rPr>
        <w:t>Управляющей делами администрации сельского поселения предоставить фронт работ, подготовить конкретные задания, орудия и средства труда, обеспечить соблюдение правил охраны труда и техники безопасности.</w:t>
      </w:r>
    </w:p>
    <w:p w:rsidR="002D10CB" w:rsidRPr="003F71C4" w:rsidRDefault="002D10CB" w:rsidP="002D10CB">
      <w:pPr>
        <w:pStyle w:val="a9"/>
        <w:numPr>
          <w:ilvl w:val="0"/>
          <w:numId w:val="2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1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71C4">
        <w:rPr>
          <w:rFonts w:ascii="Times New Roman" w:hAnsi="Times New Roman"/>
          <w:sz w:val="28"/>
          <w:szCs w:val="28"/>
        </w:rPr>
        <w:t xml:space="preserve"> выполнением осужденными определенных для них работ, уведомление уголовно-исполнительной инспекции об уклонении осужденными, от отбывания наказания, возложить на управляющего делами сельского поселения </w:t>
      </w:r>
      <w:proofErr w:type="spellStart"/>
      <w:r w:rsidRPr="003F71C4">
        <w:rPr>
          <w:rFonts w:ascii="Times New Roman" w:hAnsi="Times New Roman"/>
          <w:sz w:val="28"/>
          <w:szCs w:val="28"/>
        </w:rPr>
        <w:t>Мрак</w:t>
      </w:r>
      <w:r>
        <w:rPr>
          <w:rFonts w:ascii="Times New Roman" w:hAnsi="Times New Roman"/>
          <w:sz w:val="28"/>
          <w:szCs w:val="28"/>
        </w:rPr>
        <w:t>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</w:t>
      </w:r>
      <w:r w:rsidRPr="003F71C4">
        <w:rPr>
          <w:rFonts w:ascii="Times New Roman" w:hAnsi="Times New Roman"/>
          <w:sz w:val="28"/>
          <w:szCs w:val="28"/>
        </w:rPr>
        <w:t>совет.</w:t>
      </w:r>
    </w:p>
    <w:p w:rsidR="002D10CB" w:rsidRPr="003F71C4" w:rsidRDefault="002D10CB" w:rsidP="002D10CB">
      <w:pPr>
        <w:pStyle w:val="a9"/>
        <w:ind w:left="284"/>
        <w:jc w:val="both"/>
        <w:rPr>
          <w:rFonts w:ascii="Times New Roman" w:hAnsi="Times New Roman"/>
          <w:sz w:val="28"/>
          <w:szCs w:val="28"/>
        </w:rPr>
      </w:pPr>
    </w:p>
    <w:p w:rsidR="000F0DCB" w:rsidRDefault="000F0DCB" w:rsidP="00981BCB">
      <w:pPr>
        <w:pStyle w:val="23"/>
        <w:ind w:right="4951"/>
      </w:pPr>
    </w:p>
    <w:p w:rsidR="00DF61C7" w:rsidRPr="006C5276" w:rsidRDefault="00DF61C7" w:rsidP="002D10CB">
      <w:pPr>
        <w:widowControl w:val="0"/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6"/>
          <w:szCs w:val="26"/>
        </w:rPr>
        <w:t xml:space="preserve">  </w:t>
      </w:r>
      <w:r w:rsidRPr="006C5276">
        <w:rPr>
          <w:color w:val="000000"/>
          <w:spacing w:val="-10"/>
          <w:sz w:val="28"/>
          <w:szCs w:val="28"/>
        </w:rPr>
        <w:t>Глава сельского поселения</w:t>
      </w:r>
      <w:r w:rsidR="00755AE9">
        <w:rPr>
          <w:color w:val="000000"/>
          <w:spacing w:val="-10"/>
          <w:sz w:val="28"/>
          <w:szCs w:val="28"/>
        </w:rPr>
        <w:t xml:space="preserve">                                 </w:t>
      </w:r>
      <w:r w:rsidRPr="006C5276">
        <w:rPr>
          <w:color w:val="000000"/>
          <w:spacing w:val="-10"/>
          <w:sz w:val="28"/>
          <w:szCs w:val="28"/>
        </w:rPr>
        <w:t xml:space="preserve">                                            С.С. </w:t>
      </w:r>
      <w:proofErr w:type="spellStart"/>
      <w:r w:rsidRPr="006C5276">
        <w:rPr>
          <w:color w:val="000000"/>
          <w:spacing w:val="-10"/>
          <w:sz w:val="28"/>
          <w:szCs w:val="28"/>
        </w:rPr>
        <w:t>Ярмухаметов</w:t>
      </w:r>
      <w:proofErr w:type="spellEnd"/>
    </w:p>
    <w:p w:rsidR="00DF61C7" w:rsidRPr="006C5276" w:rsidRDefault="00DF61C7" w:rsidP="00DF61C7">
      <w:pPr>
        <w:shd w:val="clear" w:color="auto" w:fill="FFFFFF"/>
        <w:tabs>
          <w:tab w:val="left" w:pos="709"/>
          <w:tab w:val="left" w:pos="7699"/>
        </w:tabs>
        <w:rPr>
          <w:color w:val="000000"/>
          <w:spacing w:val="-10"/>
          <w:sz w:val="28"/>
          <w:szCs w:val="28"/>
        </w:rPr>
      </w:pPr>
    </w:p>
    <w:p w:rsidR="00DF61C7" w:rsidRDefault="00DF61C7" w:rsidP="00DF61C7">
      <w:pPr>
        <w:jc w:val="center"/>
        <w:rPr>
          <w:sz w:val="28"/>
          <w:szCs w:val="28"/>
        </w:rPr>
      </w:pPr>
    </w:p>
    <w:p w:rsidR="00DF61C7" w:rsidRDefault="00DF61C7" w:rsidP="00B3058E">
      <w:pPr>
        <w:jc w:val="center"/>
        <w:rPr>
          <w:sz w:val="28"/>
          <w:szCs w:val="28"/>
        </w:rPr>
      </w:pPr>
    </w:p>
    <w:p w:rsidR="00C61A29" w:rsidRDefault="00C61A29" w:rsidP="00B3058E">
      <w:pPr>
        <w:jc w:val="center"/>
        <w:rPr>
          <w:sz w:val="28"/>
          <w:szCs w:val="28"/>
        </w:rPr>
      </w:pPr>
    </w:p>
    <w:p w:rsidR="00C61A29" w:rsidRDefault="00C61A29" w:rsidP="00B3058E">
      <w:pPr>
        <w:jc w:val="center"/>
        <w:rPr>
          <w:sz w:val="28"/>
          <w:szCs w:val="28"/>
        </w:rPr>
      </w:pPr>
    </w:p>
    <w:p w:rsidR="002D10CB" w:rsidRPr="00263D4C" w:rsidRDefault="002D10CB" w:rsidP="002D10CB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lastRenderedPageBreak/>
        <w:t>СОГЛАШЕНИЕ</w:t>
      </w:r>
    </w:p>
    <w:p w:rsidR="002D10CB" w:rsidRPr="00263D4C" w:rsidRDefault="002D10CB" w:rsidP="002D10CB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О ВЗАИМОДЕЙСТВИИ В СФЕРЕ ИСПОЛНЕНИЯ НАКАЗАНИЯ В ВИДЕ</w:t>
      </w:r>
    </w:p>
    <w:p w:rsidR="002D10CB" w:rsidRDefault="002D10CB" w:rsidP="002D10CB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ИСПРАВИТЕЛЬНЫХ РАБОТ</w:t>
      </w:r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 xml:space="preserve">между Администрацией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63D4C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263D4C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263D4C">
        <w:rPr>
          <w:rFonts w:ascii="Times New Roman" w:hAnsi="Times New Roman"/>
          <w:sz w:val="28"/>
          <w:szCs w:val="28"/>
        </w:rPr>
        <w:t xml:space="preserve"> район Республики Башкортостан и </w:t>
      </w:r>
      <w:r w:rsidR="00C61A29">
        <w:rPr>
          <w:rFonts w:ascii="Times New Roman" w:hAnsi="Times New Roman"/>
          <w:sz w:val="28"/>
          <w:szCs w:val="28"/>
        </w:rPr>
        <w:t xml:space="preserve">ИП КФХ </w:t>
      </w:r>
      <w:proofErr w:type="spellStart"/>
      <w:r w:rsidR="00C61A29">
        <w:rPr>
          <w:rFonts w:ascii="Times New Roman" w:hAnsi="Times New Roman"/>
          <w:sz w:val="28"/>
          <w:szCs w:val="28"/>
        </w:rPr>
        <w:t>Садаев</w:t>
      </w:r>
      <w:proofErr w:type="spellEnd"/>
      <w:r w:rsidR="00C61A29">
        <w:rPr>
          <w:rFonts w:ascii="Times New Roman" w:hAnsi="Times New Roman"/>
          <w:sz w:val="28"/>
          <w:szCs w:val="28"/>
        </w:rPr>
        <w:t xml:space="preserve"> Павел Константинович</w:t>
      </w:r>
      <w:r w:rsidRPr="00263D4C">
        <w:rPr>
          <w:rFonts w:ascii="Times New Roman" w:hAnsi="Times New Roman"/>
          <w:sz w:val="28"/>
          <w:szCs w:val="28"/>
        </w:rPr>
        <w:t>.</w:t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3D4C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263D4C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263D4C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263D4C">
        <w:rPr>
          <w:rFonts w:ascii="Times New Roman" w:hAnsi="Times New Roman"/>
          <w:sz w:val="28"/>
          <w:szCs w:val="28"/>
        </w:rPr>
        <w:t xml:space="preserve"> район Республики Башкортостан (далее Администрация) в лице главы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Ярмухаметова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С.С.</w:t>
      </w:r>
      <w:r w:rsidRPr="00263D4C">
        <w:rPr>
          <w:rFonts w:ascii="Times New Roman" w:hAnsi="Times New Roman"/>
          <w:sz w:val="28"/>
          <w:szCs w:val="28"/>
        </w:rPr>
        <w:t xml:space="preserve">, действующего на основании Устава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63D4C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263D4C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263D4C">
        <w:rPr>
          <w:rFonts w:ascii="Times New Roman" w:hAnsi="Times New Roman"/>
          <w:sz w:val="28"/>
          <w:szCs w:val="28"/>
        </w:rPr>
        <w:t xml:space="preserve"> район Республики Башкортостан, </w:t>
      </w:r>
      <w:r w:rsidR="00C61A29">
        <w:rPr>
          <w:rFonts w:ascii="Times New Roman" w:hAnsi="Times New Roman"/>
          <w:sz w:val="28"/>
          <w:szCs w:val="28"/>
        </w:rPr>
        <w:t xml:space="preserve">ИП КФХ </w:t>
      </w:r>
      <w:proofErr w:type="spellStart"/>
      <w:r w:rsidR="00C61A29">
        <w:rPr>
          <w:rFonts w:ascii="Times New Roman" w:hAnsi="Times New Roman"/>
          <w:sz w:val="28"/>
          <w:szCs w:val="28"/>
        </w:rPr>
        <w:t>Садаев</w:t>
      </w:r>
      <w:proofErr w:type="spellEnd"/>
      <w:r w:rsidR="00C61A29">
        <w:rPr>
          <w:rFonts w:ascii="Times New Roman" w:hAnsi="Times New Roman"/>
          <w:sz w:val="28"/>
          <w:szCs w:val="28"/>
        </w:rPr>
        <w:t xml:space="preserve"> Павел Константинович</w:t>
      </w:r>
      <w:r w:rsidRPr="00263D4C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263D4C">
        <w:rPr>
          <w:rFonts w:ascii="Times New Roman" w:hAnsi="Times New Roman"/>
          <w:sz w:val="28"/>
          <w:szCs w:val="28"/>
        </w:rPr>
        <w:t xml:space="preserve"> Организа</w:t>
      </w:r>
      <w:r>
        <w:rPr>
          <w:rFonts w:ascii="Times New Roman" w:hAnsi="Times New Roman"/>
          <w:sz w:val="28"/>
          <w:szCs w:val="28"/>
        </w:rPr>
        <w:t xml:space="preserve">ция) </w:t>
      </w:r>
      <w:r w:rsidRPr="00263D4C">
        <w:rPr>
          <w:rFonts w:ascii="Times New Roman" w:hAnsi="Times New Roman"/>
          <w:sz w:val="28"/>
          <w:szCs w:val="28"/>
        </w:rPr>
        <w:t xml:space="preserve">в лице </w:t>
      </w:r>
      <w:r w:rsidR="00307C39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Садаев</w:t>
      </w:r>
      <w:r w:rsidR="00C61A29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61A29">
        <w:rPr>
          <w:rFonts w:ascii="Times New Roman" w:hAnsi="Times New Roman"/>
          <w:sz w:val="28"/>
          <w:szCs w:val="28"/>
        </w:rPr>
        <w:t>П.К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63D4C">
        <w:rPr>
          <w:rFonts w:ascii="Times New Roman" w:hAnsi="Times New Roman"/>
          <w:sz w:val="28"/>
          <w:szCs w:val="28"/>
        </w:rPr>
        <w:t xml:space="preserve">действующего на основании </w:t>
      </w:r>
      <w:r w:rsidR="00307C39">
        <w:rPr>
          <w:rFonts w:ascii="Times New Roman" w:hAnsi="Times New Roman"/>
          <w:sz w:val="28"/>
          <w:szCs w:val="28"/>
        </w:rPr>
        <w:t xml:space="preserve">свидетельства о регистрации </w:t>
      </w:r>
      <w:r w:rsidRPr="00263D4C">
        <w:rPr>
          <w:rFonts w:ascii="Times New Roman" w:hAnsi="Times New Roman"/>
          <w:sz w:val="28"/>
          <w:szCs w:val="28"/>
        </w:rPr>
        <w:t>с другой стороны, заключили настоящее Соглашение</w:t>
      </w:r>
      <w:proofErr w:type="gramEnd"/>
      <w:r w:rsidRPr="00263D4C">
        <w:rPr>
          <w:rFonts w:ascii="Times New Roman" w:hAnsi="Times New Roman"/>
          <w:sz w:val="28"/>
          <w:szCs w:val="28"/>
        </w:rPr>
        <w:t xml:space="preserve"> о нижеследующем:</w:t>
      </w:r>
    </w:p>
    <w:p w:rsidR="002D10CB" w:rsidRPr="00642F0B" w:rsidRDefault="002D10CB" w:rsidP="002D10CB">
      <w:pPr>
        <w:pStyle w:val="a9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42F0B">
        <w:rPr>
          <w:rFonts w:ascii="Times New Roman" w:hAnsi="Times New Roman"/>
          <w:b/>
          <w:sz w:val="28"/>
          <w:szCs w:val="28"/>
        </w:rPr>
        <w:t>1. Предмет Соглашения</w:t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 xml:space="preserve">Предметом настоящего Соглашения является взаимодействие сторон, подписавших соглашение, в целях обеспечения наиболее эффективного функционирования учреждений и органов, исполняющих уголовные наказания на территории,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63D4C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263D4C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263D4C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2D10CB" w:rsidRPr="00642F0B" w:rsidRDefault="002D10CB" w:rsidP="002D10CB">
      <w:pPr>
        <w:pStyle w:val="a9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42F0B">
        <w:rPr>
          <w:rFonts w:ascii="Times New Roman" w:hAnsi="Times New Roman"/>
          <w:b/>
          <w:sz w:val="28"/>
          <w:szCs w:val="28"/>
        </w:rPr>
        <w:t>2. Общие положения</w:t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При реализации Соглашения стороны, подписавшие, его в своей совместной деятельности руководствуются Конституцией Российской Федерации, федеральными законами, другими действующими законодательными и иными правовыми актами Российской Федерации, субъекта Федерации, регулирующими вопросы исполнения наказания в виде исправительных работ правовыми актами местных органов самоуправления.</w:t>
      </w:r>
    </w:p>
    <w:p w:rsidR="002D10CB" w:rsidRPr="00642F0B" w:rsidRDefault="002D10CB" w:rsidP="002D10CB">
      <w:pPr>
        <w:pStyle w:val="a9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42F0B">
        <w:rPr>
          <w:rFonts w:ascii="Times New Roman" w:hAnsi="Times New Roman"/>
          <w:b/>
          <w:sz w:val="28"/>
          <w:szCs w:val="28"/>
        </w:rPr>
        <w:t>3.</w:t>
      </w:r>
      <w:r w:rsidRPr="00263D4C">
        <w:rPr>
          <w:rFonts w:ascii="Times New Roman" w:hAnsi="Times New Roman"/>
          <w:sz w:val="28"/>
          <w:szCs w:val="28"/>
        </w:rPr>
        <w:t xml:space="preserve"> </w:t>
      </w:r>
      <w:r w:rsidRPr="00642F0B">
        <w:rPr>
          <w:rFonts w:ascii="Times New Roman" w:hAnsi="Times New Roman"/>
          <w:b/>
          <w:sz w:val="28"/>
          <w:szCs w:val="28"/>
        </w:rPr>
        <w:t>Обязательства сторон</w:t>
      </w:r>
    </w:p>
    <w:p w:rsidR="002D10CB" w:rsidRPr="00642F0B" w:rsidRDefault="002D10CB" w:rsidP="002D10CB">
      <w:pPr>
        <w:pStyle w:val="a9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642F0B">
        <w:rPr>
          <w:rFonts w:ascii="Times New Roman" w:hAnsi="Times New Roman"/>
          <w:b/>
          <w:sz w:val="28"/>
          <w:szCs w:val="28"/>
        </w:rPr>
        <w:t>3.1. Администрация:</w:t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- дает разъяснения Организации по вопросам применения действующего законодательства в сфере исполнения наказания в виде исправительных работ;</w:t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- обобщает опыт применения законодательства на муниципальном уровне и напр</w:t>
      </w:r>
      <w:r>
        <w:rPr>
          <w:rFonts w:ascii="Times New Roman" w:hAnsi="Times New Roman"/>
          <w:sz w:val="28"/>
          <w:szCs w:val="28"/>
        </w:rPr>
        <w:t>авляет Организациям предложения</w:t>
      </w:r>
      <w:r w:rsidRPr="00263D4C">
        <w:rPr>
          <w:rFonts w:ascii="Times New Roman" w:hAnsi="Times New Roman"/>
          <w:sz w:val="28"/>
          <w:szCs w:val="28"/>
        </w:rPr>
        <w:t xml:space="preserve"> аналитические и методические материалы по его совершенствованию;</w:t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- осуществляют взаимодейств</w:t>
      </w:r>
      <w:r>
        <w:rPr>
          <w:rFonts w:ascii="Times New Roman" w:hAnsi="Times New Roman"/>
          <w:sz w:val="28"/>
          <w:szCs w:val="28"/>
        </w:rPr>
        <w:t>ие с соответствующими уголовно-и</w:t>
      </w:r>
      <w:r w:rsidRPr="00263D4C">
        <w:rPr>
          <w:rFonts w:ascii="Times New Roman" w:hAnsi="Times New Roman"/>
          <w:sz w:val="28"/>
          <w:szCs w:val="28"/>
        </w:rPr>
        <w:t>сполнительными инспекциями, в чью компетенцию входят вопросы исполнения наказания в виде исправительных работ.</w:t>
      </w:r>
    </w:p>
    <w:p w:rsidR="002D10CB" w:rsidRPr="00642F0B" w:rsidRDefault="002D10CB" w:rsidP="002D10CB">
      <w:pPr>
        <w:pStyle w:val="a9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642F0B">
        <w:rPr>
          <w:rFonts w:ascii="Times New Roman" w:hAnsi="Times New Roman"/>
          <w:b/>
          <w:sz w:val="28"/>
          <w:szCs w:val="28"/>
        </w:rPr>
        <w:t>3.2. Организация:</w:t>
      </w:r>
      <w:r w:rsidRPr="00642F0B">
        <w:rPr>
          <w:rFonts w:ascii="Times New Roman" w:hAnsi="Times New Roman"/>
          <w:b/>
          <w:sz w:val="28"/>
          <w:szCs w:val="28"/>
        </w:rPr>
        <w:tab/>
      </w:r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- обязуется обеспечивать организацию исполнения наказаний осужденных к исправительным работам граждан, а также в необходимом количестве предоставлять рабочие места необходимые для отбывания данных граждан наказания в виде исправительных работам граждан, в соответствии со ст.39 Уголовно-исполнительного кодекса Российской Федерации.</w:t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D10CB" w:rsidRDefault="002D10CB" w:rsidP="002D10CB">
      <w:pPr>
        <w:pStyle w:val="a9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2D10CB" w:rsidRDefault="002D10CB" w:rsidP="002D10CB">
      <w:pPr>
        <w:pStyle w:val="a9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2D10CB" w:rsidRPr="00642F0B" w:rsidRDefault="002D10CB" w:rsidP="002D10CB">
      <w:pPr>
        <w:pStyle w:val="a9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42F0B">
        <w:rPr>
          <w:rFonts w:ascii="Times New Roman" w:hAnsi="Times New Roman"/>
          <w:b/>
          <w:sz w:val="28"/>
          <w:szCs w:val="28"/>
        </w:rPr>
        <w:lastRenderedPageBreak/>
        <w:t>4. Заключительные положения и дополнительные условия</w:t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Стороны, подписавшие данное Соглашение строят свою совместную работу на принципах открытости, гласности, сотрудничества при строгом соблюдении правил неразглашения конфиденциальной и иной охраняемой информации.</w:t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В настоящее Соглашение могут быть внесены изменения и дополнения по</w:t>
      </w:r>
      <w:r w:rsidRPr="00263D4C">
        <w:rPr>
          <w:rFonts w:ascii="Times New Roman" w:hAnsi="Times New Roman"/>
          <w:sz w:val="28"/>
          <w:szCs w:val="28"/>
        </w:rPr>
        <w:br/>
        <w:t>взаимному согласию сторон, подписавших его.</w:t>
      </w:r>
      <w:r w:rsidRPr="00263D4C">
        <w:rPr>
          <w:rFonts w:ascii="Times New Roman" w:hAnsi="Times New Roman"/>
          <w:sz w:val="28"/>
          <w:szCs w:val="28"/>
        </w:rPr>
        <w:tab/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Стороны самостоятельно несут расходы, которые будут возникать в ходе реализации настоящего Соглашения, если не будет согласован иной порядок.</w:t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Настоящее Соглашение вступает в силу со дня подписания его всеми сторонами и действует до расторжения по инициативе любой из сторон.</w:t>
      </w:r>
    </w:p>
    <w:p w:rsidR="002D10CB" w:rsidRPr="00263D4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>Количество экземпляров настоящего Соглашения составлено по числу членов участников Соглашения плюс один. Дополнительный экземпляр настоящего Соглашения направляется в соответствующую уголовно-исполнительную инспекцию. Все экземпляры имеют равную юридическую силу.</w:t>
      </w:r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263D4C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63D4C">
        <w:rPr>
          <w:rFonts w:ascii="Times New Roman" w:hAnsi="Times New Roman"/>
          <w:sz w:val="28"/>
          <w:szCs w:val="28"/>
        </w:rPr>
        <w:t xml:space="preserve">сельсовет </w:t>
      </w:r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3D4C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263D4C">
        <w:rPr>
          <w:rFonts w:ascii="Times New Roman" w:hAnsi="Times New Roman"/>
          <w:sz w:val="28"/>
          <w:szCs w:val="28"/>
        </w:rPr>
        <w:t xml:space="preserve"> район </w:t>
      </w:r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263D4C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307C3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С.С.Ярмухаметов</w:t>
      </w:r>
      <w:proofErr w:type="spellEnd"/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07C39" w:rsidRDefault="00307C39" w:rsidP="002D10CB">
      <w:pPr>
        <w:rPr>
          <w:sz w:val="28"/>
          <w:szCs w:val="28"/>
        </w:rPr>
      </w:pPr>
      <w:r>
        <w:rPr>
          <w:sz w:val="28"/>
          <w:szCs w:val="28"/>
        </w:rPr>
        <w:t xml:space="preserve">     Глава ИП КФХ </w:t>
      </w:r>
    </w:p>
    <w:p w:rsidR="00C84EA4" w:rsidRDefault="00307C39" w:rsidP="002D10C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Садаев</w:t>
      </w:r>
      <w:proofErr w:type="spellEnd"/>
      <w:r>
        <w:rPr>
          <w:sz w:val="28"/>
          <w:szCs w:val="28"/>
        </w:rPr>
        <w:t xml:space="preserve"> Павел Константинович</w:t>
      </w:r>
      <w:r w:rsidR="002D10CB" w:rsidRPr="00263D4C">
        <w:rPr>
          <w:sz w:val="28"/>
          <w:szCs w:val="28"/>
        </w:rPr>
        <w:t xml:space="preserve"> </w:t>
      </w:r>
      <w:r w:rsidR="002D10C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П.К</w:t>
      </w:r>
      <w:r w:rsidR="002D10CB">
        <w:rPr>
          <w:sz w:val="28"/>
          <w:szCs w:val="28"/>
        </w:rPr>
        <w:t>.Садаев</w:t>
      </w:r>
      <w:proofErr w:type="spellEnd"/>
    </w:p>
    <w:p w:rsidR="002D10CB" w:rsidRDefault="002D10CB" w:rsidP="002D10CB">
      <w:pPr>
        <w:jc w:val="center"/>
        <w:rPr>
          <w:sz w:val="28"/>
          <w:szCs w:val="28"/>
        </w:rPr>
      </w:pPr>
    </w:p>
    <w:p w:rsidR="002D10CB" w:rsidRDefault="002D10CB" w:rsidP="002D10CB">
      <w:pPr>
        <w:rPr>
          <w:sz w:val="28"/>
          <w:szCs w:val="28"/>
        </w:rPr>
      </w:pPr>
    </w:p>
    <w:p w:rsidR="002D10CB" w:rsidRDefault="002D10CB" w:rsidP="002D10C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7C39">
        <w:rPr>
          <w:sz w:val="28"/>
          <w:szCs w:val="28"/>
        </w:rPr>
        <w:t>08</w:t>
      </w:r>
      <w:r>
        <w:rPr>
          <w:sz w:val="28"/>
          <w:szCs w:val="28"/>
        </w:rPr>
        <w:t xml:space="preserve"> декабря 201</w:t>
      </w:r>
      <w:r w:rsidR="00307C39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C84EA4" w:rsidRDefault="00C84EA4" w:rsidP="00B3058E">
      <w:pPr>
        <w:jc w:val="center"/>
        <w:rPr>
          <w:sz w:val="28"/>
          <w:szCs w:val="28"/>
        </w:rPr>
      </w:pPr>
    </w:p>
    <w:p w:rsidR="00981BCB" w:rsidRDefault="00981BCB" w:rsidP="00C84EA4">
      <w:pPr>
        <w:ind w:left="5670"/>
        <w:jc w:val="right"/>
        <w:rPr>
          <w:b/>
          <w:bCs/>
          <w:sz w:val="22"/>
          <w:szCs w:val="22"/>
        </w:rPr>
      </w:pPr>
    </w:p>
    <w:p w:rsidR="00981BCB" w:rsidRDefault="00981BCB" w:rsidP="00C84EA4">
      <w:pPr>
        <w:ind w:left="5670"/>
        <w:jc w:val="right"/>
        <w:rPr>
          <w:b/>
          <w:bCs/>
          <w:sz w:val="22"/>
          <w:szCs w:val="22"/>
        </w:rPr>
      </w:pPr>
    </w:p>
    <w:p w:rsidR="002D10CB" w:rsidRDefault="002D10CB" w:rsidP="00C84EA4">
      <w:pPr>
        <w:ind w:left="5670"/>
        <w:jc w:val="right"/>
        <w:rPr>
          <w:b/>
          <w:bCs/>
          <w:sz w:val="22"/>
          <w:szCs w:val="22"/>
        </w:rPr>
      </w:pPr>
    </w:p>
    <w:p w:rsidR="00981BCB" w:rsidRDefault="00981BCB" w:rsidP="00C84EA4">
      <w:pPr>
        <w:ind w:left="5670"/>
        <w:jc w:val="right"/>
        <w:rPr>
          <w:b/>
          <w:bCs/>
          <w:sz w:val="22"/>
          <w:szCs w:val="22"/>
        </w:rPr>
      </w:pPr>
    </w:p>
    <w:p w:rsidR="00981BCB" w:rsidRDefault="00981BCB" w:rsidP="00C84EA4">
      <w:pPr>
        <w:ind w:left="5670"/>
        <w:jc w:val="right"/>
        <w:rPr>
          <w:b/>
          <w:bCs/>
          <w:sz w:val="22"/>
          <w:szCs w:val="22"/>
        </w:rPr>
      </w:pPr>
    </w:p>
    <w:p w:rsidR="007137B1" w:rsidRDefault="00C84EA4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7E2" w:rsidRDefault="003857E2" w:rsidP="00C14A36">
      <w:r>
        <w:separator/>
      </w:r>
    </w:p>
  </w:endnote>
  <w:endnote w:type="continuationSeparator" w:id="0">
    <w:p w:rsidR="003857E2" w:rsidRDefault="003857E2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7E2" w:rsidRDefault="003857E2" w:rsidP="00C14A36">
      <w:r>
        <w:separator/>
      </w:r>
    </w:p>
  </w:footnote>
  <w:footnote w:type="continuationSeparator" w:id="0">
    <w:p w:rsidR="003857E2" w:rsidRDefault="003857E2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6"/>
  </w:num>
  <w:num w:numId="11">
    <w:abstractNumId w:val="21"/>
  </w:num>
  <w:num w:numId="12">
    <w:abstractNumId w:val="4"/>
  </w:num>
  <w:num w:numId="13">
    <w:abstractNumId w:val="11"/>
  </w:num>
  <w:num w:numId="14">
    <w:abstractNumId w:val="19"/>
  </w:num>
  <w:num w:numId="15">
    <w:abstractNumId w:val="10"/>
  </w:num>
  <w:num w:numId="16">
    <w:abstractNumId w:val="18"/>
  </w:num>
  <w:num w:numId="17">
    <w:abstractNumId w:val="12"/>
  </w:num>
  <w:num w:numId="18">
    <w:abstractNumId w:val="15"/>
  </w:num>
  <w:num w:numId="19">
    <w:abstractNumId w:val="0"/>
  </w:num>
  <w:num w:numId="20">
    <w:abstractNumId w:val="20"/>
  </w:num>
  <w:num w:numId="21">
    <w:abstractNumId w:val="5"/>
  </w:num>
  <w:num w:numId="22">
    <w:abstractNumId w:val="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8172C"/>
    <w:rsid w:val="000920C1"/>
    <w:rsid w:val="000950D0"/>
    <w:rsid w:val="00097CDF"/>
    <w:rsid w:val="000A1707"/>
    <w:rsid w:val="000A5490"/>
    <w:rsid w:val="000B1D63"/>
    <w:rsid w:val="000C2F61"/>
    <w:rsid w:val="000D06B4"/>
    <w:rsid w:val="000F0DCB"/>
    <w:rsid w:val="000F4483"/>
    <w:rsid w:val="000F7F78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07C3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857E2"/>
    <w:rsid w:val="00391365"/>
    <w:rsid w:val="003956EE"/>
    <w:rsid w:val="00396B1C"/>
    <w:rsid w:val="003A2D9B"/>
    <w:rsid w:val="003A337F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E671F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32110"/>
    <w:rsid w:val="00755AE9"/>
    <w:rsid w:val="00763888"/>
    <w:rsid w:val="007850E9"/>
    <w:rsid w:val="00795F51"/>
    <w:rsid w:val="00797F5C"/>
    <w:rsid w:val="007A5C7B"/>
    <w:rsid w:val="007D761A"/>
    <w:rsid w:val="007F1821"/>
    <w:rsid w:val="007F3CB7"/>
    <w:rsid w:val="007F616B"/>
    <w:rsid w:val="00813E94"/>
    <w:rsid w:val="00841655"/>
    <w:rsid w:val="00850D3C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5934"/>
    <w:rsid w:val="00A671A9"/>
    <w:rsid w:val="00A7645F"/>
    <w:rsid w:val="00A779F4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61A29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A20D3"/>
    <w:rsid w:val="00DB0196"/>
    <w:rsid w:val="00DB708D"/>
    <w:rsid w:val="00DC1E95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0C2D-0094-4F6A-80D9-5E964F73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2013-10-23T04:07:00Z</cp:lastPrinted>
  <dcterms:created xsi:type="dcterms:W3CDTF">2014-12-08T09:19:00Z</dcterms:created>
  <dcterms:modified xsi:type="dcterms:W3CDTF">2014-12-08T09:33:00Z</dcterms:modified>
</cp:coreProperties>
</file>