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86039D1" wp14:editId="2E96F4EC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825A83">
      <w:pPr>
        <w:tabs>
          <w:tab w:val="left" w:pos="1920"/>
        </w:tabs>
        <w:spacing w:line="360" w:lineRule="auto"/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60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3544"/>
      </w:tblGrid>
      <w:tr w:rsidR="00825A83" w:rsidRPr="006F1454" w:rsidTr="00141A3A">
        <w:tc>
          <w:tcPr>
            <w:tcW w:w="4361" w:type="dxa"/>
          </w:tcPr>
          <w:p w:rsidR="00825A83" w:rsidRPr="00EC44EA" w:rsidRDefault="00825A83" w:rsidP="009E292F">
            <w:pPr>
              <w:pStyle w:val="23"/>
              <w:spacing w:line="360" w:lineRule="auto"/>
              <w:ind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9E292F">
              <w:rPr>
                <w:sz w:val="28"/>
                <w:szCs w:val="28"/>
              </w:rPr>
              <w:t>07</w:t>
            </w:r>
            <w:r w:rsidRPr="00EC44E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июнь</w:t>
            </w:r>
            <w:r w:rsidRPr="00EC44EA">
              <w:rPr>
                <w:sz w:val="28"/>
                <w:szCs w:val="28"/>
              </w:rPr>
              <w:t xml:space="preserve">  2021й.</w:t>
            </w:r>
          </w:p>
        </w:tc>
        <w:tc>
          <w:tcPr>
            <w:tcW w:w="1701" w:type="dxa"/>
          </w:tcPr>
          <w:p w:rsidR="00825A83" w:rsidRPr="00EC44EA" w:rsidRDefault="00825A83" w:rsidP="009E292F">
            <w:pPr>
              <w:pStyle w:val="23"/>
              <w:spacing w:line="360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C44E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  <w:r w:rsidR="009E292F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25A83" w:rsidRPr="00EC44EA" w:rsidRDefault="00825A83" w:rsidP="009E292F">
            <w:pPr>
              <w:pStyle w:val="2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44E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</w:t>
            </w:r>
            <w:r w:rsidR="009E292F">
              <w:rPr>
                <w:sz w:val="28"/>
                <w:szCs w:val="28"/>
              </w:rPr>
              <w:t>7</w:t>
            </w:r>
            <w:r w:rsidRPr="00EC44E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июня</w:t>
            </w:r>
            <w:r w:rsidRPr="00EC44EA">
              <w:rPr>
                <w:sz w:val="28"/>
                <w:szCs w:val="28"/>
              </w:rPr>
              <w:t xml:space="preserve"> 2021г.</w:t>
            </w:r>
          </w:p>
        </w:tc>
      </w:tr>
    </w:tbl>
    <w:p w:rsidR="00825A83" w:rsidRDefault="00825A83" w:rsidP="00825A83">
      <w:pPr>
        <w:autoSpaceDE w:val="0"/>
        <w:autoSpaceDN w:val="0"/>
        <w:adjustRightInd w:val="0"/>
        <w:jc w:val="both"/>
      </w:pPr>
    </w:p>
    <w:p w:rsidR="00986A8F" w:rsidRPr="00986A8F" w:rsidRDefault="00986A8F" w:rsidP="00986A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8F">
        <w:rPr>
          <w:rFonts w:ascii="Times New Roman" w:hAnsi="Times New Roman" w:cs="Times New Roman"/>
          <w:b/>
          <w:sz w:val="28"/>
          <w:szCs w:val="28"/>
        </w:rPr>
        <w:t xml:space="preserve">О создании штаба профилактики несчастных случаев на воде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986A8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986A8F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Pr="00986A8F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986A8F" w:rsidRDefault="00986A8F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A8F" w:rsidRDefault="00986A8F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A8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131-ФЗ «Об общих принципах организации местного самоуправления в Российской Федерации», согласно постановлению Правительства Республики Башкортостан от 17 июня 2013 года № 246 « Об утверждении Правил охраны жизни людей на воде в Республике Башкортостан и Правил пользования водными объектами для плавания на маломерных судах в Республике Башкортостан», в целях обеспечения безопасности и</w:t>
      </w:r>
      <w:proofErr w:type="gramEnd"/>
      <w:r w:rsidRPr="00986A8F">
        <w:rPr>
          <w:rFonts w:ascii="Times New Roman" w:hAnsi="Times New Roman" w:cs="Times New Roman"/>
          <w:sz w:val="28"/>
          <w:szCs w:val="28"/>
        </w:rPr>
        <w:t xml:space="preserve"> снижения травматизма людей в местах массового отдыха населения на водных объектах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6A8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86A8F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986A8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86A8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86A8F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986A8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ПОСТАНОВЛЯЕТ</w:t>
      </w:r>
      <w:proofErr w:type="gramStart"/>
      <w:r w:rsidRPr="00986A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6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A8F" w:rsidRDefault="00986A8F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A8F">
        <w:rPr>
          <w:rFonts w:ascii="Times New Roman" w:hAnsi="Times New Roman" w:cs="Times New Roman"/>
          <w:sz w:val="28"/>
          <w:szCs w:val="28"/>
        </w:rPr>
        <w:t xml:space="preserve">1. Утвердить состав муниципального штаба профилактики несчастных случаев на воде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86A8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86A8F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986A8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период работы с 01 июня 2021 года по 31 июля 2021 года (приложение № 1). </w:t>
      </w:r>
    </w:p>
    <w:p w:rsidR="00986A8F" w:rsidRDefault="00986A8F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86A8F">
        <w:rPr>
          <w:rFonts w:ascii="Times New Roman" w:hAnsi="Times New Roman" w:cs="Times New Roman"/>
          <w:sz w:val="28"/>
          <w:szCs w:val="28"/>
        </w:rPr>
        <w:t xml:space="preserve">Разработать и организовать выполнение Плана ежедневных профилактических мероприятий на водных объектах, с указанием даты, конкретного времени (с точностью до часа) проведения. </w:t>
      </w:r>
    </w:p>
    <w:p w:rsidR="00986A8F" w:rsidRDefault="00986A8F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A8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6A8F">
        <w:rPr>
          <w:rFonts w:ascii="Times New Roman" w:hAnsi="Times New Roman" w:cs="Times New Roman"/>
          <w:sz w:val="28"/>
          <w:szCs w:val="28"/>
        </w:rPr>
        <w:t xml:space="preserve"> Организовать профилактическое информирование населения на водных объектах, социальных сетях. </w:t>
      </w:r>
    </w:p>
    <w:p w:rsidR="00986A8F" w:rsidRDefault="00986A8F" w:rsidP="002476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6A8F">
        <w:rPr>
          <w:rFonts w:ascii="Times New Roman" w:hAnsi="Times New Roman" w:cs="Times New Roman"/>
          <w:sz w:val="28"/>
          <w:szCs w:val="28"/>
        </w:rPr>
        <w:t xml:space="preserve">. Обеспечить представление в ЕДДС муниципального района </w:t>
      </w:r>
      <w:proofErr w:type="spellStart"/>
      <w:r w:rsidRPr="00986A8F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986A8F">
        <w:rPr>
          <w:rFonts w:ascii="Times New Roman" w:hAnsi="Times New Roman" w:cs="Times New Roman"/>
          <w:sz w:val="28"/>
          <w:szCs w:val="28"/>
        </w:rPr>
        <w:t xml:space="preserve"> район до 17.00 часов ежедневного отчет</w:t>
      </w:r>
      <w:proofErr w:type="gramStart"/>
      <w:r w:rsidRPr="00986A8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986A8F">
        <w:rPr>
          <w:rFonts w:ascii="Times New Roman" w:hAnsi="Times New Roman" w:cs="Times New Roman"/>
          <w:sz w:val="28"/>
          <w:szCs w:val="28"/>
        </w:rPr>
        <w:t xml:space="preserve">приложение № 2).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A83" w:rsidRPr="00986A8F" w:rsidRDefault="00986A8F" w:rsidP="002476E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86A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6A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6A8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25A83" w:rsidRDefault="00825A83" w:rsidP="002476EE">
      <w:pPr>
        <w:pStyle w:val="ConsPlusNormal"/>
        <w:ind w:firstLine="540"/>
        <w:jc w:val="both"/>
        <w:rPr>
          <w:color w:val="000000"/>
        </w:rPr>
      </w:pPr>
    </w:p>
    <w:p w:rsidR="00825A83" w:rsidRDefault="00825A83" w:rsidP="002476EE">
      <w:pPr>
        <w:pStyle w:val="ConsPlusNormal"/>
        <w:ind w:firstLine="540"/>
        <w:jc w:val="both"/>
        <w:rPr>
          <w:color w:val="000000"/>
        </w:rPr>
      </w:pPr>
    </w:p>
    <w:p w:rsidR="00825A83" w:rsidRDefault="00825A83" w:rsidP="002476EE">
      <w:pPr>
        <w:pStyle w:val="ConsPlusNormal"/>
        <w:ind w:firstLine="540"/>
        <w:jc w:val="both"/>
        <w:rPr>
          <w:color w:val="000000"/>
        </w:rPr>
      </w:pPr>
    </w:p>
    <w:p w:rsidR="00825A83" w:rsidRDefault="00825A83" w:rsidP="00825A83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504FE2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Pr="00504FE2">
        <w:rPr>
          <w:rFonts w:ascii="Times New Roman" w:hAnsi="Times New Roman"/>
          <w:sz w:val="26"/>
          <w:szCs w:val="26"/>
        </w:rPr>
        <w:t xml:space="preserve"> </w:t>
      </w:r>
    </w:p>
    <w:p w:rsidR="00825A83" w:rsidRDefault="00825A83" w:rsidP="00986A8F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  <w:r w:rsidRPr="00504FE2">
        <w:rPr>
          <w:rFonts w:ascii="Times New Roman" w:hAnsi="Times New Roman"/>
          <w:sz w:val="26"/>
          <w:szCs w:val="26"/>
        </w:rPr>
        <w:t xml:space="preserve">сельского поселения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С.В.Иванов</w:t>
      </w:r>
      <w:proofErr w:type="spellEnd"/>
    </w:p>
    <w:p w:rsidR="00986A8F" w:rsidRDefault="00986A8F" w:rsidP="00986A8F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86A8F" w:rsidRDefault="00986A8F" w:rsidP="00986A8F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4361AB" w:rsidRPr="004361AB" w:rsidRDefault="004361AB" w:rsidP="004361AB">
      <w:pPr>
        <w:ind w:firstLine="6096"/>
        <w:contextualSpacing/>
        <w:jc w:val="right"/>
        <w:outlineLvl w:val="1"/>
        <w:rPr>
          <w:bCs/>
          <w:sz w:val="20"/>
          <w:szCs w:val="20"/>
        </w:rPr>
      </w:pPr>
      <w:r w:rsidRPr="004361AB">
        <w:rPr>
          <w:bCs/>
          <w:sz w:val="20"/>
          <w:szCs w:val="20"/>
        </w:rPr>
        <w:lastRenderedPageBreak/>
        <w:t>Приложение</w:t>
      </w:r>
    </w:p>
    <w:p w:rsidR="004361AB" w:rsidRPr="004361AB" w:rsidRDefault="004361AB" w:rsidP="004361AB">
      <w:pPr>
        <w:ind w:firstLine="6096"/>
        <w:contextualSpacing/>
        <w:jc w:val="right"/>
        <w:outlineLvl w:val="1"/>
        <w:rPr>
          <w:bCs/>
          <w:sz w:val="20"/>
          <w:szCs w:val="20"/>
        </w:rPr>
      </w:pPr>
      <w:r w:rsidRPr="004361AB">
        <w:rPr>
          <w:bCs/>
          <w:sz w:val="20"/>
          <w:szCs w:val="20"/>
        </w:rPr>
        <w:t>к постановлению Администрации</w:t>
      </w:r>
      <w:r w:rsidRPr="004361AB">
        <w:rPr>
          <w:bCs/>
          <w:sz w:val="20"/>
          <w:szCs w:val="20"/>
        </w:rPr>
        <w:br/>
        <w:t xml:space="preserve">                                                                                                     сельского поселения</w:t>
      </w:r>
    </w:p>
    <w:p w:rsidR="004361AB" w:rsidRPr="004361AB" w:rsidRDefault="004361AB" w:rsidP="004361AB">
      <w:pPr>
        <w:ind w:firstLine="6096"/>
        <w:contextualSpacing/>
        <w:jc w:val="right"/>
        <w:outlineLvl w:val="1"/>
        <w:rPr>
          <w:bCs/>
          <w:sz w:val="20"/>
          <w:szCs w:val="20"/>
        </w:rPr>
      </w:pPr>
      <w:proofErr w:type="spellStart"/>
      <w:r w:rsidRPr="004361AB">
        <w:rPr>
          <w:bCs/>
          <w:sz w:val="20"/>
          <w:szCs w:val="20"/>
        </w:rPr>
        <w:t>Мраковский</w:t>
      </w:r>
      <w:proofErr w:type="spellEnd"/>
      <w:r w:rsidRPr="004361AB">
        <w:rPr>
          <w:bCs/>
          <w:sz w:val="20"/>
          <w:szCs w:val="20"/>
        </w:rPr>
        <w:t xml:space="preserve"> сельсовет    </w:t>
      </w:r>
    </w:p>
    <w:p w:rsidR="004361AB" w:rsidRDefault="004361AB" w:rsidP="004361AB">
      <w:pPr>
        <w:pStyle w:val="a9"/>
        <w:ind w:firstLine="284"/>
        <w:jc w:val="right"/>
        <w:rPr>
          <w:rFonts w:ascii="Times New Roman" w:hAnsi="Times New Roman"/>
          <w:sz w:val="28"/>
          <w:szCs w:val="28"/>
        </w:rPr>
      </w:pPr>
      <w:r w:rsidRPr="004361AB">
        <w:rPr>
          <w:rFonts w:ascii="Times New Roman" w:hAnsi="Times New Roman"/>
          <w:bCs/>
          <w:sz w:val="20"/>
          <w:szCs w:val="20"/>
        </w:rPr>
        <w:t xml:space="preserve">от </w:t>
      </w:r>
      <w:r>
        <w:rPr>
          <w:rFonts w:ascii="Times New Roman" w:hAnsi="Times New Roman"/>
          <w:bCs/>
          <w:sz w:val="20"/>
          <w:szCs w:val="20"/>
        </w:rPr>
        <w:t>07</w:t>
      </w:r>
      <w:r w:rsidRPr="004361AB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июн</w:t>
      </w:r>
      <w:r w:rsidRPr="004361AB">
        <w:rPr>
          <w:rFonts w:ascii="Times New Roman" w:hAnsi="Times New Roman"/>
          <w:bCs/>
          <w:sz w:val="20"/>
          <w:szCs w:val="20"/>
        </w:rPr>
        <w:t xml:space="preserve">я 2021 г. № </w:t>
      </w:r>
      <w:r>
        <w:rPr>
          <w:rFonts w:ascii="Times New Roman" w:hAnsi="Times New Roman"/>
          <w:bCs/>
          <w:sz w:val="20"/>
          <w:szCs w:val="20"/>
        </w:rPr>
        <w:t>34</w:t>
      </w:r>
    </w:p>
    <w:p w:rsidR="00986A8F" w:rsidRDefault="00986A8F" w:rsidP="00986A8F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86A8F" w:rsidRDefault="00986A8F" w:rsidP="00986A8F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86A8F" w:rsidRDefault="00986A8F" w:rsidP="00986A8F">
      <w:pPr>
        <w:pStyle w:val="a9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86A8F">
        <w:rPr>
          <w:rFonts w:ascii="Times New Roman" w:hAnsi="Times New Roman"/>
          <w:b/>
          <w:sz w:val="28"/>
          <w:szCs w:val="28"/>
        </w:rPr>
        <w:t xml:space="preserve">СОСТАВ муниципального штаба по профилактике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6A8F" w:rsidRDefault="00986A8F" w:rsidP="00986A8F">
      <w:pPr>
        <w:pStyle w:val="a9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 w:rsidRPr="00986A8F">
        <w:rPr>
          <w:rFonts w:ascii="Times New Roman" w:hAnsi="Times New Roman"/>
          <w:sz w:val="28"/>
          <w:szCs w:val="28"/>
        </w:rPr>
        <w:t xml:space="preserve">Руководитель штаба: </w:t>
      </w:r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 С.В.          -      Глава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986A8F">
        <w:rPr>
          <w:rFonts w:ascii="Times New Roman" w:hAnsi="Times New Roman"/>
          <w:sz w:val="28"/>
          <w:szCs w:val="28"/>
        </w:rPr>
        <w:t xml:space="preserve"> </w:t>
      </w:r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 w:rsidRPr="00986A8F">
        <w:rPr>
          <w:rFonts w:ascii="Times New Roman" w:hAnsi="Times New Roman"/>
          <w:sz w:val="28"/>
          <w:szCs w:val="28"/>
        </w:rPr>
        <w:t>Члены штаба:</w:t>
      </w:r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Семенова Е.Н.     -      Управделами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Сельсовет</w:t>
      </w:r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С.Н.       -      Специалист </w:t>
      </w:r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986A8F" w:rsidRDefault="00A515AC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Тимофеев В.И.    -      Водитель по обслуживанию пожарной машины.</w:t>
      </w:r>
    </w:p>
    <w:p w:rsidR="00A515AC" w:rsidRDefault="00A515AC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A515AC" w:rsidRDefault="00A515AC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Охотников С.В.  -       Водитель по обслуживанию пожарной машины.</w:t>
      </w:r>
    </w:p>
    <w:p w:rsidR="00A515AC" w:rsidRDefault="00A515AC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A515AC" w:rsidRDefault="00A515AC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Петрова В.Е.       -       Фельдшер ФАП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раково</w:t>
      </w:r>
      <w:proofErr w:type="spellEnd"/>
    </w:p>
    <w:p w:rsidR="00A515AC" w:rsidRDefault="00A515AC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A515AC" w:rsidRDefault="00A515AC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Усманова Р.Ш.   -       Председатель женсовета</w:t>
      </w:r>
    </w:p>
    <w:p w:rsidR="00A515AC" w:rsidRDefault="00A515AC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986A8F" w:rsidRDefault="00986A8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7B36C1">
      <w:pPr>
        <w:pStyle w:val="a9"/>
        <w:ind w:firstLine="284"/>
        <w:jc w:val="center"/>
        <w:rPr>
          <w:rFonts w:ascii="Times New Roman" w:hAnsi="Times New Roman"/>
          <w:sz w:val="28"/>
          <w:szCs w:val="28"/>
        </w:rPr>
        <w:sectPr w:rsidR="007B36C1" w:rsidSect="007B36C1">
          <w:pgSz w:w="11906" w:h="16838"/>
          <w:pgMar w:top="426" w:right="850" w:bottom="709" w:left="1276" w:header="708" w:footer="708" w:gutter="0"/>
          <w:cols w:space="708"/>
          <w:docGrid w:linePitch="360"/>
        </w:sectPr>
      </w:pPr>
    </w:p>
    <w:p w:rsidR="004361AB" w:rsidRPr="004361AB" w:rsidRDefault="004361AB" w:rsidP="004361AB">
      <w:pPr>
        <w:ind w:firstLine="6096"/>
        <w:contextualSpacing/>
        <w:jc w:val="right"/>
        <w:outlineLvl w:val="1"/>
        <w:rPr>
          <w:bCs/>
          <w:sz w:val="20"/>
          <w:szCs w:val="20"/>
        </w:rPr>
      </w:pPr>
      <w:r w:rsidRPr="004361AB">
        <w:rPr>
          <w:bCs/>
          <w:sz w:val="20"/>
          <w:szCs w:val="20"/>
        </w:rPr>
        <w:lastRenderedPageBreak/>
        <w:t>Приложение</w:t>
      </w:r>
    </w:p>
    <w:p w:rsidR="004361AB" w:rsidRPr="004361AB" w:rsidRDefault="004361AB" w:rsidP="004361AB">
      <w:pPr>
        <w:ind w:firstLine="6096"/>
        <w:contextualSpacing/>
        <w:jc w:val="right"/>
        <w:outlineLvl w:val="1"/>
        <w:rPr>
          <w:bCs/>
          <w:sz w:val="20"/>
          <w:szCs w:val="20"/>
        </w:rPr>
      </w:pPr>
      <w:r w:rsidRPr="004361AB">
        <w:rPr>
          <w:bCs/>
          <w:sz w:val="20"/>
          <w:szCs w:val="20"/>
        </w:rPr>
        <w:t>к постановлению Администрации</w:t>
      </w:r>
      <w:r w:rsidRPr="004361AB">
        <w:rPr>
          <w:bCs/>
          <w:sz w:val="20"/>
          <w:szCs w:val="20"/>
        </w:rPr>
        <w:br/>
        <w:t xml:space="preserve">                                                                                                     сельского поселения</w:t>
      </w:r>
    </w:p>
    <w:p w:rsidR="004361AB" w:rsidRPr="004361AB" w:rsidRDefault="004361AB" w:rsidP="004361AB">
      <w:pPr>
        <w:ind w:firstLine="6096"/>
        <w:contextualSpacing/>
        <w:jc w:val="right"/>
        <w:outlineLvl w:val="1"/>
        <w:rPr>
          <w:bCs/>
          <w:sz w:val="20"/>
          <w:szCs w:val="20"/>
        </w:rPr>
      </w:pPr>
      <w:proofErr w:type="spellStart"/>
      <w:r w:rsidRPr="004361AB">
        <w:rPr>
          <w:bCs/>
          <w:sz w:val="20"/>
          <w:szCs w:val="20"/>
        </w:rPr>
        <w:t>Мраковский</w:t>
      </w:r>
      <w:proofErr w:type="spellEnd"/>
      <w:r w:rsidRPr="004361AB">
        <w:rPr>
          <w:bCs/>
          <w:sz w:val="20"/>
          <w:szCs w:val="20"/>
        </w:rPr>
        <w:t xml:space="preserve"> сельсовет    </w:t>
      </w:r>
    </w:p>
    <w:p w:rsidR="004361AB" w:rsidRDefault="004361AB" w:rsidP="004361AB">
      <w:pPr>
        <w:pStyle w:val="a9"/>
        <w:ind w:firstLine="284"/>
        <w:jc w:val="right"/>
        <w:rPr>
          <w:rFonts w:ascii="Times New Roman" w:hAnsi="Times New Roman"/>
          <w:sz w:val="28"/>
          <w:szCs w:val="28"/>
        </w:rPr>
      </w:pPr>
      <w:r w:rsidRPr="004361AB">
        <w:rPr>
          <w:rFonts w:ascii="Times New Roman" w:hAnsi="Times New Roman"/>
          <w:bCs/>
          <w:sz w:val="20"/>
          <w:szCs w:val="20"/>
        </w:rPr>
        <w:t xml:space="preserve">от </w:t>
      </w:r>
      <w:r>
        <w:rPr>
          <w:rFonts w:ascii="Times New Roman" w:hAnsi="Times New Roman"/>
          <w:bCs/>
          <w:sz w:val="20"/>
          <w:szCs w:val="20"/>
        </w:rPr>
        <w:t>07</w:t>
      </w:r>
      <w:r w:rsidRPr="004361AB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июн</w:t>
      </w:r>
      <w:r w:rsidRPr="004361AB">
        <w:rPr>
          <w:rFonts w:ascii="Times New Roman" w:hAnsi="Times New Roman"/>
          <w:bCs/>
          <w:sz w:val="20"/>
          <w:szCs w:val="20"/>
        </w:rPr>
        <w:t xml:space="preserve">я 2021 г. № </w:t>
      </w:r>
      <w:r>
        <w:rPr>
          <w:rFonts w:ascii="Times New Roman" w:hAnsi="Times New Roman"/>
          <w:bCs/>
          <w:sz w:val="20"/>
          <w:szCs w:val="20"/>
        </w:rPr>
        <w:t>34</w:t>
      </w:r>
    </w:p>
    <w:p w:rsidR="004361AB" w:rsidRDefault="004361AB" w:rsidP="007B36C1">
      <w:pPr>
        <w:pStyle w:val="a9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4361AB" w:rsidRDefault="004361AB" w:rsidP="007B36C1">
      <w:pPr>
        <w:pStyle w:val="a9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9E292F" w:rsidRDefault="007B36C1" w:rsidP="007B36C1">
      <w:pPr>
        <w:pStyle w:val="a9"/>
        <w:ind w:firstLine="284"/>
        <w:jc w:val="center"/>
        <w:rPr>
          <w:rFonts w:ascii="Times New Roman" w:hAnsi="Times New Roman"/>
          <w:sz w:val="28"/>
          <w:szCs w:val="28"/>
        </w:rPr>
      </w:pPr>
      <w:r w:rsidRPr="007B36C1">
        <w:rPr>
          <w:rFonts w:ascii="Times New Roman" w:hAnsi="Times New Roman"/>
          <w:sz w:val="28"/>
          <w:szCs w:val="28"/>
        </w:rPr>
        <w:t xml:space="preserve">Информация о проведенных мероприятиях профилактическими группами сельских поселений </w:t>
      </w:r>
    </w:p>
    <w:p w:rsidR="007B36C1" w:rsidRPr="007B36C1" w:rsidRDefault="007B36C1" w:rsidP="007B36C1">
      <w:pPr>
        <w:pStyle w:val="a9"/>
        <w:ind w:firstLine="284"/>
        <w:jc w:val="center"/>
        <w:rPr>
          <w:rFonts w:ascii="Times New Roman" w:hAnsi="Times New Roman"/>
          <w:sz w:val="28"/>
          <w:szCs w:val="28"/>
        </w:rPr>
      </w:pPr>
      <w:r w:rsidRPr="007B36C1">
        <w:rPr>
          <w:rFonts w:ascii="Times New Roman" w:hAnsi="Times New Roman"/>
          <w:sz w:val="28"/>
          <w:szCs w:val="28"/>
        </w:rPr>
        <w:t xml:space="preserve">(ежедневно до 17.00 в ЕДДС </w:t>
      </w:r>
      <w:proofErr w:type="spellStart"/>
      <w:r w:rsidRPr="007B36C1">
        <w:rPr>
          <w:rFonts w:ascii="Times New Roman" w:hAnsi="Times New Roman"/>
          <w:sz w:val="28"/>
          <w:szCs w:val="28"/>
        </w:rPr>
        <w:t>Гафурийского</w:t>
      </w:r>
      <w:proofErr w:type="spellEnd"/>
      <w:r w:rsidRPr="007B36C1">
        <w:rPr>
          <w:rFonts w:ascii="Times New Roman" w:hAnsi="Times New Roman"/>
          <w:sz w:val="28"/>
          <w:szCs w:val="28"/>
        </w:rPr>
        <w:t xml:space="preserve"> района)</w:t>
      </w: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9"/>
        <w:gridCol w:w="1217"/>
        <w:gridCol w:w="2438"/>
        <w:gridCol w:w="2438"/>
        <w:gridCol w:w="1964"/>
        <w:gridCol w:w="1295"/>
        <w:gridCol w:w="2040"/>
        <w:gridCol w:w="1900"/>
        <w:gridCol w:w="1964"/>
      </w:tblGrid>
      <w:tr w:rsidR="007B36C1" w:rsidTr="009E292F">
        <w:trPr>
          <w:trHeight w:val="1105"/>
        </w:trPr>
        <w:tc>
          <w:tcPr>
            <w:tcW w:w="649" w:type="dxa"/>
            <w:vMerge w:val="restart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17" w:type="dxa"/>
            <w:vMerge w:val="restart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>Сельское поселение</w:t>
            </w:r>
          </w:p>
        </w:tc>
        <w:tc>
          <w:tcPr>
            <w:tcW w:w="2438" w:type="dxa"/>
            <w:vMerge w:val="restart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Оборудование запрещающими и предупреждающими </w:t>
            </w:r>
            <w:proofErr w:type="spellStart"/>
            <w:r>
              <w:t>анщлагами</w:t>
            </w:r>
            <w:proofErr w:type="spellEnd"/>
            <w:r>
              <w:t xml:space="preserve"> мест несанкционированного купания людей (количество установленных аншлагов за сутки)</w:t>
            </w:r>
          </w:p>
        </w:tc>
        <w:tc>
          <w:tcPr>
            <w:tcW w:w="2438" w:type="dxa"/>
            <w:vMerge w:val="restart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>Создание и направление специализированных мобильных подразделений водных спасателей в места несанкционированного купания граждан (количество рейдов за сутки)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>Организация патрулирования профилактическими группами у водоемов за сутки</w:t>
            </w:r>
          </w:p>
        </w:tc>
        <w:tc>
          <w:tcPr>
            <w:tcW w:w="2040" w:type="dxa"/>
            <w:vMerge w:val="restart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>Количество составленных протоколов об административном правонарушении за сутки</w:t>
            </w:r>
          </w:p>
        </w:tc>
        <w:tc>
          <w:tcPr>
            <w:tcW w:w="1900" w:type="dxa"/>
            <w:vMerge w:val="restart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>Информирование родителей о несчастных случаях на воде с детьми и недопустимости отпуска детей к водоемам одних и оставления их без контроля у воды (за сутки)</w:t>
            </w:r>
          </w:p>
        </w:tc>
        <w:tc>
          <w:tcPr>
            <w:tcW w:w="1964" w:type="dxa"/>
            <w:vMerge w:val="restart"/>
          </w:tcPr>
          <w:p w:rsidR="007B36C1" w:rsidRDefault="009E292F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Количество размещенных в СМИ профилактических материалов, </w:t>
            </w:r>
            <w:proofErr w:type="gramStart"/>
            <w:r>
              <w:t>указать</w:t>
            </w:r>
            <w:proofErr w:type="gramEnd"/>
            <w:r>
              <w:t xml:space="preserve"> где размещены</w:t>
            </w:r>
          </w:p>
        </w:tc>
      </w:tr>
      <w:tr w:rsidR="007B36C1" w:rsidTr="009E292F">
        <w:trPr>
          <w:trHeight w:val="1842"/>
        </w:trPr>
        <w:tc>
          <w:tcPr>
            <w:tcW w:w="649" w:type="dxa"/>
            <w:vMerge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7B36C1" w:rsidRDefault="007B36C1" w:rsidP="00986A8F">
            <w:pPr>
              <w:pStyle w:val="a9"/>
            </w:pPr>
          </w:p>
        </w:tc>
        <w:tc>
          <w:tcPr>
            <w:tcW w:w="2438" w:type="dxa"/>
            <w:vMerge/>
          </w:tcPr>
          <w:p w:rsidR="007B36C1" w:rsidRDefault="007B36C1" w:rsidP="00986A8F">
            <w:pPr>
              <w:pStyle w:val="a9"/>
            </w:pPr>
          </w:p>
        </w:tc>
        <w:tc>
          <w:tcPr>
            <w:tcW w:w="2438" w:type="dxa"/>
            <w:vMerge/>
          </w:tcPr>
          <w:p w:rsidR="007B36C1" w:rsidRDefault="007B36C1" w:rsidP="00986A8F">
            <w:pPr>
              <w:pStyle w:val="a9"/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>Количество профилактических групп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t>Количество человек</w:t>
            </w:r>
          </w:p>
        </w:tc>
        <w:tc>
          <w:tcPr>
            <w:tcW w:w="2040" w:type="dxa"/>
            <w:vMerge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6C1" w:rsidTr="009E292F">
        <w:tc>
          <w:tcPr>
            <w:tcW w:w="649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7B36C1" w:rsidRDefault="007B36C1" w:rsidP="00986A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36C1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  <w:sectPr w:rsidR="007B36C1" w:rsidSect="007B36C1">
          <w:pgSz w:w="16838" w:h="11906" w:orient="landscape"/>
          <w:pgMar w:top="1276" w:right="425" w:bottom="851" w:left="709" w:header="709" w:footer="709" w:gutter="0"/>
          <w:cols w:space="708"/>
          <w:docGrid w:linePitch="360"/>
        </w:sectPr>
      </w:pPr>
    </w:p>
    <w:p w:rsidR="009E292F" w:rsidRDefault="009E292F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p w:rsidR="009E292F" w:rsidRDefault="009E292F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7B36C1" w:rsidRPr="00986A8F" w:rsidRDefault="007B36C1" w:rsidP="00986A8F">
      <w:pPr>
        <w:pStyle w:val="a9"/>
        <w:ind w:firstLine="284"/>
        <w:rPr>
          <w:rFonts w:ascii="Times New Roman" w:hAnsi="Times New Roman"/>
          <w:sz w:val="28"/>
          <w:szCs w:val="28"/>
        </w:rPr>
      </w:pPr>
    </w:p>
    <w:sectPr w:rsidR="007B36C1" w:rsidRPr="00986A8F" w:rsidSect="007B36C1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5D" w:rsidRDefault="00F8085D" w:rsidP="00C14A36">
      <w:r>
        <w:separator/>
      </w:r>
    </w:p>
  </w:endnote>
  <w:endnote w:type="continuationSeparator" w:id="0">
    <w:p w:rsidR="00F8085D" w:rsidRDefault="00F8085D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5D" w:rsidRDefault="00F8085D" w:rsidP="00C14A36">
      <w:r>
        <w:separator/>
      </w:r>
    </w:p>
  </w:footnote>
  <w:footnote w:type="continuationSeparator" w:id="0">
    <w:p w:rsidR="00F8085D" w:rsidRDefault="00F8085D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B079C"/>
    <w:multiLevelType w:val="hybridMultilevel"/>
    <w:tmpl w:val="D3A60AAE"/>
    <w:lvl w:ilvl="0" w:tplc="91B2EF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DC45298"/>
    <w:multiLevelType w:val="hybridMultilevel"/>
    <w:tmpl w:val="85325CE0"/>
    <w:lvl w:ilvl="0" w:tplc="81423AA6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16"/>
  </w:num>
  <w:num w:numId="8">
    <w:abstractNumId w:val="1"/>
  </w:num>
  <w:num w:numId="9">
    <w:abstractNumId w:val="17"/>
  </w:num>
  <w:num w:numId="10">
    <w:abstractNumId w:val="20"/>
  </w:num>
  <w:num w:numId="11">
    <w:abstractNumId w:val="26"/>
  </w:num>
  <w:num w:numId="12">
    <w:abstractNumId w:val="4"/>
  </w:num>
  <w:num w:numId="13">
    <w:abstractNumId w:val="13"/>
  </w:num>
  <w:num w:numId="14">
    <w:abstractNumId w:val="24"/>
  </w:num>
  <w:num w:numId="15">
    <w:abstractNumId w:val="11"/>
  </w:num>
  <w:num w:numId="16">
    <w:abstractNumId w:val="23"/>
  </w:num>
  <w:num w:numId="17">
    <w:abstractNumId w:val="15"/>
  </w:num>
  <w:num w:numId="18">
    <w:abstractNumId w:val="18"/>
  </w:num>
  <w:num w:numId="19">
    <w:abstractNumId w:val="0"/>
  </w:num>
  <w:num w:numId="20">
    <w:abstractNumId w:val="25"/>
  </w:num>
  <w:num w:numId="21">
    <w:abstractNumId w:val="5"/>
  </w:num>
  <w:num w:numId="22">
    <w:abstractNumId w:val="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  <w:num w:numId="26">
    <w:abstractNumId w:val="22"/>
  </w:num>
  <w:num w:numId="27">
    <w:abstractNumId w:val="8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07F49"/>
    <w:rsid w:val="00012283"/>
    <w:rsid w:val="00012EBA"/>
    <w:rsid w:val="000219F1"/>
    <w:rsid w:val="0002291A"/>
    <w:rsid w:val="00024D39"/>
    <w:rsid w:val="00024EA3"/>
    <w:rsid w:val="00025884"/>
    <w:rsid w:val="00026AAC"/>
    <w:rsid w:val="00026C65"/>
    <w:rsid w:val="00041EDC"/>
    <w:rsid w:val="00045DF6"/>
    <w:rsid w:val="00050482"/>
    <w:rsid w:val="000529E1"/>
    <w:rsid w:val="00052E30"/>
    <w:rsid w:val="00056007"/>
    <w:rsid w:val="0006309F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2E00"/>
    <w:rsid w:val="001357B4"/>
    <w:rsid w:val="00137C24"/>
    <w:rsid w:val="00143777"/>
    <w:rsid w:val="001445E2"/>
    <w:rsid w:val="001453F7"/>
    <w:rsid w:val="00147BAE"/>
    <w:rsid w:val="001520AD"/>
    <w:rsid w:val="00153FAA"/>
    <w:rsid w:val="00156CB4"/>
    <w:rsid w:val="0016559F"/>
    <w:rsid w:val="00171D21"/>
    <w:rsid w:val="001741A1"/>
    <w:rsid w:val="00182E4F"/>
    <w:rsid w:val="00186906"/>
    <w:rsid w:val="00190360"/>
    <w:rsid w:val="00190811"/>
    <w:rsid w:val="001A0883"/>
    <w:rsid w:val="001A1305"/>
    <w:rsid w:val="001A2F05"/>
    <w:rsid w:val="001B0D19"/>
    <w:rsid w:val="001B2685"/>
    <w:rsid w:val="001C2996"/>
    <w:rsid w:val="001C3677"/>
    <w:rsid w:val="001E0C40"/>
    <w:rsid w:val="001E3FAD"/>
    <w:rsid w:val="001F2E48"/>
    <w:rsid w:val="001F4C81"/>
    <w:rsid w:val="0020386A"/>
    <w:rsid w:val="00205157"/>
    <w:rsid w:val="00206FF7"/>
    <w:rsid w:val="0021093D"/>
    <w:rsid w:val="00210DCF"/>
    <w:rsid w:val="0022200E"/>
    <w:rsid w:val="00224693"/>
    <w:rsid w:val="00231204"/>
    <w:rsid w:val="00233084"/>
    <w:rsid w:val="002476EE"/>
    <w:rsid w:val="00255112"/>
    <w:rsid w:val="00260DAC"/>
    <w:rsid w:val="00263F43"/>
    <w:rsid w:val="00265FBA"/>
    <w:rsid w:val="00266B1E"/>
    <w:rsid w:val="002704AC"/>
    <w:rsid w:val="002705A6"/>
    <w:rsid w:val="00270A72"/>
    <w:rsid w:val="00272A68"/>
    <w:rsid w:val="00275E86"/>
    <w:rsid w:val="00287DE0"/>
    <w:rsid w:val="002907CE"/>
    <w:rsid w:val="00295F29"/>
    <w:rsid w:val="002968C3"/>
    <w:rsid w:val="00296B8E"/>
    <w:rsid w:val="00297BA6"/>
    <w:rsid w:val="00297FA4"/>
    <w:rsid w:val="002A050E"/>
    <w:rsid w:val="002B563A"/>
    <w:rsid w:val="002B685E"/>
    <w:rsid w:val="002C0C27"/>
    <w:rsid w:val="002C44B7"/>
    <w:rsid w:val="002D10CB"/>
    <w:rsid w:val="002E426C"/>
    <w:rsid w:val="003007ED"/>
    <w:rsid w:val="00301AAE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0DEA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361AB"/>
    <w:rsid w:val="00440BA7"/>
    <w:rsid w:val="00454E95"/>
    <w:rsid w:val="00464C55"/>
    <w:rsid w:val="004669D0"/>
    <w:rsid w:val="00473503"/>
    <w:rsid w:val="004763C6"/>
    <w:rsid w:val="00484C30"/>
    <w:rsid w:val="00492CFC"/>
    <w:rsid w:val="004B7602"/>
    <w:rsid w:val="004C261A"/>
    <w:rsid w:val="004C29B9"/>
    <w:rsid w:val="004C6C23"/>
    <w:rsid w:val="004E6F28"/>
    <w:rsid w:val="004E7EBE"/>
    <w:rsid w:val="00500422"/>
    <w:rsid w:val="00501053"/>
    <w:rsid w:val="00504FE2"/>
    <w:rsid w:val="00520F9E"/>
    <w:rsid w:val="00522702"/>
    <w:rsid w:val="005227ED"/>
    <w:rsid w:val="00523C91"/>
    <w:rsid w:val="005279F6"/>
    <w:rsid w:val="00527E62"/>
    <w:rsid w:val="00532CA1"/>
    <w:rsid w:val="0053452C"/>
    <w:rsid w:val="00541143"/>
    <w:rsid w:val="00551A46"/>
    <w:rsid w:val="00555392"/>
    <w:rsid w:val="0056030E"/>
    <w:rsid w:val="0058197D"/>
    <w:rsid w:val="00582C73"/>
    <w:rsid w:val="00586830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0CD6"/>
    <w:rsid w:val="00684EBF"/>
    <w:rsid w:val="00694BB0"/>
    <w:rsid w:val="00696443"/>
    <w:rsid w:val="006A1105"/>
    <w:rsid w:val="006B0396"/>
    <w:rsid w:val="006C1035"/>
    <w:rsid w:val="006C5276"/>
    <w:rsid w:val="006D43FE"/>
    <w:rsid w:val="006F2341"/>
    <w:rsid w:val="006F527B"/>
    <w:rsid w:val="007127A3"/>
    <w:rsid w:val="007137B1"/>
    <w:rsid w:val="0072051B"/>
    <w:rsid w:val="007218E1"/>
    <w:rsid w:val="007236DF"/>
    <w:rsid w:val="00727C2C"/>
    <w:rsid w:val="00730DA8"/>
    <w:rsid w:val="00732110"/>
    <w:rsid w:val="0075410F"/>
    <w:rsid w:val="00755AE9"/>
    <w:rsid w:val="00763888"/>
    <w:rsid w:val="00777B33"/>
    <w:rsid w:val="00780CE7"/>
    <w:rsid w:val="007850E9"/>
    <w:rsid w:val="00787BD4"/>
    <w:rsid w:val="0079278D"/>
    <w:rsid w:val="00795F51"/>
    <w:rsid w:val="00797F5C"/>
    <w:rsid w:val="007A5C7B"/>
    <w:rsid w:val="007B36C1"/>
    <w:rsid w:val="007B7506"/>
    <w:rsid w:val="007D761A"/>
    <w:rsid w:val="007E7DE4"/>
    <w:rsid w:val="007F3CB7"/>
    <w:rsid w:val="007F616B"/>
    <w:rsid w:val="00800F52"/>
    <w:rsid w:val="00805484"/>
    <w:rsid w:val="00805AEF"/>
    <w:rsid w:val="00813E94"/>
    <w:rsid w:val="00814B92"/>
    <w:rsid w:val="00825A83"/>
    <w:rsid w:val="00830505"/>
    <w:rsid w:val="00833A2B"/>
    <w:rsid w:val="00841166"/>
    <w:rsid w:val="00841655"/>
    <w:rsid w:val="00850D3C"/>
    <w:rsid w:val="00857893"/>
    <w:rsid w:val="00857A3E"/>
    <w:rsid w:val="0087195E"/>
    <w:rsid w:val="00872DE1"/>
    <w:rsid w:val="0088564F"/>
    <w:rsid w:val="00892AD9"/>
    <w:rsid w:val="008A12C7"/>
    <w:rsid w:val="008A332F"/>
    <w:rsid w:val="008A37DE"/>
    <w:rsid w:val="008A7159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512C"/>
    <w:rsid w:val="00957654"/>
    <w:rsid w:val="00966DD0"/>
    <w:rsid w:val="00970DE5"/>
    <w:rsid w:val="00973366"/>
    <w:rsid w:val="0097349D"/>
    <w:rsid w:val="009757F3"/>
    <w:rsid w:val="00976FC8"/>
    <w:rsid w:val="00981BCB"/>
    <w:rsid w:val="00982EE6"/>
    <w:rsid w:val="00986A8F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E292F"/>
    <w:rsid w:val="009F0C90"/>
    <w:rsid w:val="009F60C9"/>
    <w:rsid w:val="009F7357"/>
    <w:rsid w:val="009F7D1D"/>
    <w:rsid w:val="00A17695"/>
    <w:rsid w:val="00A206EC"/>
    <w:rsid w:val="00A37D1B"/>
    <w:rsid w:val="00A37DA5"/>
    <w:rsid w:val="00A515AC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86A30"/>
    <w:rsid w:val="00A9454A"/>
    <w:rsid w:val="00AA04E2"/>
    <w:rsid w:val="00AA3DCC"/>
    <w:rsid w:val="00AC52DB"/>
    <w:rsid w:val="00AE48AF"/>
    <w:rsid w:val="00AE726E"/>
    <w:rsid w:val="00B05F05"/>
    <w:rsid w:val="00B06197"/>
    <w:rsid w:val="00B126CA"/>
    <w:rsid w:val="00B22D60"/>
    <w:rsid w:val="00B3058E"/>
    <w:rsid w:val="00B331B3"/>
    <w:rsid w:val="00B3371E"/>
    <w:rsid w:val="00B362F3"/>
    <w:rsid w:val="00B40950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D2E4A"/>
    <w:rsid w:val="00BE48C8"/>
    <w:rsid w:val="00BE5242"/>
    <w:rsid w:val="00BE543C"/>
    <w:rsid w:val="00BF0AFB"/>
    <w:rsid w:val="00BF5BD3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0520"/>
    <w:rsid w:val="00C84EA4"/>
    <w:rsid w:val="00C90330"/>
    <w:rsid w:val="00CA2096"/>
    <w:rsid w:val="00CA3E1A"/>
    <w:rsid w:val="00CB220E"/>
    <w:rsid w:val="00CC40BA"/>
    <w:rsid w:val="00CD2DE9"/>
    <w:rsid w:val="00CD3F74"/>
    <w:rsid w:val="00CD5929"/>
    <w:rsid w:val="00CE1A28"/>
    <w:rsid w:val="00CE516F"/>
    <w:rsid w:val="00CF6377"/>
    <w:rsid w:val="00CF752A"/>
    <w:rsid w:val="00CF75DE"/>
    <w:rsid w:val="00D046B2"/>
    <w:rsid w:val="00D062D3"/>
    <w:rsid w:val="00D25309"/>
    <w:rsid w:val="00D361D3"/>
    <w:rsid w:val="00D43D58"/>
    <w:rsid w:val="00D46CA9"/>
    <w:rsid w:val="00D4744D"/>
    <w:rsid w:val="00D504EC"/>
    <w:rsid w:val="00D618C4"/>
    <w:rsid w:val="00D653B2"/>
    <w:rsid w:val="00D67299"/>
    <w:rsid w:val="00D703F6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41D2"/>
    <w:rsid w:val="00DE4BDC"/>
    <w:rsid w:val="00DE5F9F"/>
    <w:rsid w:val="00DF61C7"/>
    <w:rsid w:val="00DF6A8B"/>
    <w:rsid w:val="00E05DB9"/>
    <w:rsid w:val="00E10341"/>
    <w:rsid w:val="00E1604F"/>
    <w:rsid w:val="00E2477D"/>
    <w:rsid w:val="00E25758"/>
    <w:rsid w:val="00E31412"/>
    <w:rsid w:val="00E327C5"/>
    <w:rsid w:val="00E43D97"/>
    <w:rsid w:val="00E52111"/>
    <w:rsid w:val="00E65642"/>
    <w:rsid w:val="00E74016"/>
    <w:rsid w:val="00E80ABC"/>
    <w:rsid w:val="00E817E8"/>
    <w:rsid w:val="00E94BBA"/>
    <w:rsid w:val="00E96D3B"/>
    <w:rsid w:val="00EA39C2"/>
    <w:rsid w:val="00EA3F73"/>
    <w:rsid w:val="00EA6FB5"/>
    <w:rsid w:val="00EB6B14"/>
    <w:rsid w:val="00EB6E7D"/>
    <w:rsid w:val="00ED0DAD"/>
    <w:rsid w:val="00ED7680"/>
    <w:rsid w:val="00EE4026"/>
    <w:rsid w:val="00EE7BAC"/>
    <w:rsid w:val="00F00789"/>
    <w:rsid w:val="00F1066B"/>
    <w:rsid w:val="00F22C45"/>
    <w:rsid w:val="00F24B32"/>
    <w:rsid w:val="00F30E79"/>
    <w:rsid w:val="00F31085"/>
    <w:rsid w:val="00F43FB2"/>
    <w:rsid w:val="00F56FAB"/>
    <w:rsid w:val="00F63470"/>
    <w:rsid w:val="00F71334"/>
    <w:rsid w:val="00F75769"/>
    <w:rsid w:val="00F8085D"/>
    <w:rsid w:val="00F8735E"/>
    <w:rsid w:val="00F92F35"/>
    <w:rsid w:val="00FA5F13"/>
    <w:rsid w:val="00FA7278"/>
    <w:rsid w:val="00FA7D30"/>
    <w:rsid w:val="00FB72B5"/>
    <w:rsid w:val="00FC00A0"/>
    <w:rsid w:val="00FC20F9"/>
    <w:rsid w:val="00FC3E93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38FD-BC0B-4F7C-A6A1-C209D687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user</cp:lastModifiedBy>
  <cp:revision>4</cp:revision>
  <cp:lastPrinted>2021-06-07T04:24:00Z</cp:lastPrinted>
  <dcterms:created xsi:type="dcterms:W3CDTF">2021-06-07T04:22:00Z</dcterms:created>
  <dcterms:modified xsi:type="dcterms:W3CDTF">2021-06-07T04:25:00Z</dcterms:modified>
</cp:coreProperties>
</file>