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741" w:type="dxa"/>
        <w:tblLayout w:type="fixed"/>
        <w:tblLook w:val="04A0" w:firstRow="1" w:lastRow="0" w:firstColumn="1" w:lastColumn="0" w:noHBand="0" w:noVBand="1"/>
      </w:tblPr>
      <w:tblGrid>
        <w:gridCol w:w="4422"/>
        <w:gridCol w:w="1725"/>
        <w:gridCol w:w="3594"/>
      </w:tblGrid>
      <w:tr w:rsidR="005416BD" w:rsidRPr="002D10CB" w:rsidTr="00831542">
        <w:trPr>
          <w:trHeight w:val="353"/>
        </w:trPr>
        <w:tc>
          <w:tcPr>
            <w:tcW w:w="4422" w:type="dxa"/>
          </w:tcPr>
          <w:p w:rsidR="005416BD" w:rsidRPr="00257CF1" w:rsidRDefault="005416BD" w:rsidP="00A8067B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831542">
              <w:rPr>
                <w:sz w:val="28"/>
                <w:szCs w:val="28"/>
              </w:rPr>
              <w:t>0</w:t>
            </w:r>
            <w:r w:rsidR="00A8067B">
              <w:rPr>
                <w:sz w:val="28"/>
                <w:szCs w:val="28"/>
              </w:rPr>
              <w:t>8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717D21">
              <w:rPr>
                <w:sz w:val="28"/>
                <w:szCs w:val="28"/>
              </w:rPr>
              <w:t xml:space="preserve"> </w:t>
            </w:r>
            <w:r w:rsidR="00A8067B">
              <w:rPr>
                <w:sz w:val="28"/>
                <w:szCs w:val="28"/>
              </w:rPr>
              <w:t>но</w:t>
            </w:r>
            <w:r w:rsidR="00831542">
              <w:rPr>
                <w:sz w:val="28"/>
                <w:szCs w:val="28"/>
              </w:rPr>
              <w:t>ябрь</w:t>
            </w:r>
            <w:r w:rsidR="002278B2">
              <w:rPr>
                <w:sz w:val="28"/>
                <w:szCs w:val="28"/>
              </w:rPr>
              <w:t xml:space="preserve">  20</w:t>
            </w:r>
            <w:r w:rsidR="00831542">
              <w:rPr>
                <w:sz w:val="28"/>
                <w:szCs w:val="28"/>
              </w:rPr>
              <w:t>22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25" w:type="dxa"/>
          </w:tcPr>
          <w:p w:rsidR="005416BD" w:rsidRPr="00717D21" w:rsidRDefault="005416BD" w:rsidP="00A8067B">
            <w:pPr>
              <w:pStyle w:val="2"/>
              <w:ind w:left="-108"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831542">
              <w:rPr>
                <w:sz w:val="28"/>
                <w:szCs w:val="28"/>
              </w:rPr>
              <w:t>4</w:t>
            </w:r>
            <w:r w:rsidR="00A8067B">
              <w:rPr>
                <w:sz w:val="28"/>
                <w:szCs w:val="28"/>
              </w:rPr>
              <w:t>7</w:t>
            </w:r>
          </w:p>
        </w:tc>
        <w:tc>
          <w:tcPr>
            <w:tcW w:w="3594" w:type="dxa"/>
          </w:tcPr>
          <w:p w:rsidR="005416BD" w:rsidRPr="00257CF1" w:rsidRDefault="005416BD" w:rsidP="00A8067B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831542">
              <w:rPr>
                <w:sz w:val="28"/>
                <w:szCs w:val="28"/>
              </w:rPr>
              <w:t>0</w:t>
            </w:r>
            <w:r w:rsidR="00A8067B">
              <w:rPr>
                <w:sz w:val="28"/>
                <w:szCs w:val="28"/>
              </w:rPr>
              <w:t>8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A8067B">
              <w:rPr>
                <w:sz w:val="28"/>
                <w:szCs w:val="28"/>
              </w:rPr>
              <w:t>но</w:t>
            </w:r>
            <w:r w:rsidR="00831542">
              <w:rPr>
                <w:sz w:val="28"/>
                <w:szCs w:val="28"/>
              </w:rPr>
              <w:t>ября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831542">
              <w:rPr>
                <w:sz w:val="28"/>
                <w:szCs w:val="28"/>
              </w:rPr>
              <w:t>22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A8067B" w:rsidRPr="00A8067B" w:rsidRDefault="00A8067B" w:rsidP="00A8067B">
      <w:pPr>
        <w:pStyle w:val="formattext"/>
        <w:spacing w:line="252" w:lineRule="atLeast"/>
        <w:jc w:val="center"/>
        <w:rPr>
          <w:sz w:val="28"/>
          <w:szCs w:val="28"/>
        </w:rPr>
      </w:pPr>
      <w:r w:rsidRPr="00A8067B">
        <w:rPr>
          <w:sz w:val="28"/>
          <w:szCs w:val="28"/>
        </w:rPr>
        <w:t xml:space="preserve">О комплексе мероприятий, направленных на укрепление пожарной безопасности в осенне-зимний период на территории </w:t>
      </w:r>
      <w:r>
        <w:rPr>
          <w:iCs/>
          <w:sz w:val="28"/>
          <w:szCs w:val="28"/>
        </w:rPr>
        <w:t>сельского поселения   </w:t>
      </w:r>
      <w:proofErr w:type="spellStart"/>
      <w:r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</w:t>
      </w:r>
      <w:r w:rsidRPr="00A8067B">
        <w:rPr>
          <w:sz w:val="28"/>
          <w:szCs w:val="28"/>
        </w:rPr>
        <w:t xml:space="preserve"> </w:t>
      </w:r>
      <w:r w:rsidRPr="00A8067B">
        <w:rPr>
          <w:sz w:val="28"/>
          <w:szCs w:val="28"/>
        </w:rPr>
        <w:t xml:space="preserve">муниципального района </w:t>
      </w:r>
      <w:proofErr w:type="spellStart"/>
      <w:r w:rsidRPr="00A8067B">
        <w:rPr>
          <w:sz w:val="28"/>
          <w:szCs w:val="28"/>
        </w:rPr>
        <w:t>Гафурийский</w:t>
      </w:r>
      <w:proofErr w:type="spellEnd"/>
      <w:r w:rsidRPr="00A8067B">
        <w:rPr>
          <w:sz w:val="28"/>
          <w:szCs w:val="28"/>
        </w:rPr>
        <w:t xml:space="preserve"> район Республики Башкортостан в 2022-2023 годов</w:t>
      </w:r>
    </w:p>
    <w:p w:rsidR="00C270AC" w:rsidRDefault="00A8067B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A8067B">
        <w:rPr>
          <w:sz w:val="28"/>
          <w:szCs w:val="28"/>
        </w:rPr>
        <w:t xml:space="preserve">В целях предупреждения пожаров в населенных пунктах, жилом секторе и на объектах экономики </w:t>
      </w:r>
      <w:r>
        <w:rPr>
          <w:iCs/>
          <w:sz w:val="28"/>
          <w:szCs w:val="28"/>
        </w:rPr>
        <w:t>сельского поселения   </w:t>
      </w:r>
      <w:proofErr w:type="spellStart"/>
      <w:r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</w:t>
      </w:r>
      <w:r w:rsidRPr="00A8067B">
        <w:rPr>
          <w:sz w:val="28"/>
          <w:szCs w:val="28"/>
        </w:rPr>
        <w:t xml:space="preserve"> </w:t>
      </w:r>
      <w:r w:rsidRPr="00A8067B">
        <w:rPr>
          <w:sz w:val="28"/>
          <w:szCs w:val="28"/>
        </w:rPr>
        <w:t xml:space="preserve">муниципального района </w:t>
      </w:r>
      <w:proofErr w:type="spellStart"/>
      <w:r w:rsidRPr="00A8067B">
        <w:rPr>
          <w:sz w:val="28"/>
          <w:szCs w:val="28"/>
        </w:rPr>
        <w:t>Гафурийский</w:t>
      </w:r>
      <w:proofErr w:type="spellEnd"/>
      <w:r w:rsidRPr="00A8067B">
        <w:rPr>
          <w:sz w:val="28"/>
          <w:szCs w:val="28"/>
        </w:rPr>
        <w:t xml:space="preserve"> район в осенне</w:t>
      </w:r>
      <w:r>
        <w:rPr>
          <w:sz w:val="28"/>
          <w:szCs w:val="28"/>
        </w:rPr>
        <w:t>-</w:t>
      </w:r>
      <w:r w:rsidRPr="00A8067B">
        <w:rPr>
          <w:sz w:val="28"/>
          <w:szCs w:val="28"/>
        </w:rPr>
        <w:t xml:space="preserve">зимний период 2022-2023 годов, в соответствии с постановлением Правительства Республики Башкортостан от 14 сентября 2012 года № 319 «О ежегодном комплексе мероприятий по обеспечению пожарной безопасности в осенне-зимний период на территории Республики Башкортостан», </w:t>
      </w:r>
      <w:r w:rsidR="00C270AC">
        <w:rPr>
          <w:sz w:val="28"/>
          <w:szCs w:val="28"/>
        </w:rPr>
        <w:t xml:space="preserve">Администрация </w:t>
      </w:r>
      <w:r w:rsidR="00C270AC">
        <w:rPr>
          <w:iCs/>
          <w:sz w:val="28"/>
          <w:szCs w:val="28"/>
        </w:rPr>
        <w:t>сельского поселения   </w:t>
      </w:r>
      <w:proofErr w:type="spellStart"/>
      <w:r w:rsidR="00C270AC">
        <w:rPr>
          <w:iCs/>
          <w:sz w:val="28"/>
          <w:szCs w:val="28"/>
        </w:rPr>
        <w:t>Мраковский</w:t>
      </w:r>
      <w:proofErr w:type="spellEnd"/>
      <w:r w:rsidR="00C270AC">
        <w:rPr>
          <w:iCs/>
          <w:sz w:val="28"/>
          <w:szCs w:val="28"/>
        </w:rPr>
        <w:t xml:space="preserve">  сельсовет   муниципального</w:t>
      </w:r>
      <w:proofErr w:type="gramEnd"/>
      <w:r w:rsidR="00C270AC">
        <w:rPr>
          <w:iCs/>
          <w:sz w:val="28"/>
          <w:szCs w:val="28"/>
        </w:rPr>
        <w:t xml:space="preserve"> района  </w:t>
      </w:r>
      <w:proofErr w:type="spellStart"/>
      <w:r w:rsidR="00C270AC">
        <w:rPr>
          <w:iCs/>
          <w:sz w:val="28"/>
          <w:szCs w:val="28"/>
        </w:rPr>
        <w:t>Гафурийский</w:t>
      </w:r>
      <w:proofErr w:type="spellEnd"/>
      <w:r w:rsidR="00C270AC">
        <w:rPr>
          <w:iCs/>
          <w:sz w:val="28"/>
          <w:szCs w:val="28"/>
        </w:rPr>
        <w:t xml:space="preserve"> район </w:t>
      </w:r>
      <w:r w:rsidRPr="00A8067B">
        <w:rPr>
          <w:sz w:val="28"/>
          <w:szCs w:val="28"/>
        </w:rPr>
        <w:t>Республики Башкортостан</w:t>
      </w:r>
      <w:r w:rsidR="00C270AC">
        <w:rPr>
          <w:iCs/>
          <w:sz w:val="28"/>
          <w:szCs w:val="28"/>
        </w:rPr>
        <w:t xml:space="preserve"> </w:t>
      </w:r>
    </w:p>
    <w:p w:rsidR="00C270AC" w:rsidRDefault="00C270AC" w:rsidP="00C270AC">
      <w:pPr>
        <w:pStyle w:val="formattext"/>
        <w:spacing w:line="252" w:lineRule="atLeas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рассмотреть на заседаниях комиссий по чрезвычайным ситуациям и обеспечению пожарной безопасности вопросы организации пожарной безопасности в ходе подготовки и в осенне-зимний период 2022-2023 годов,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67B">
        <w:rPr>
          <w:rFonts w:ascii="Times New Roman" w:hAnsi="Times New Roman"/>
          <w:sz w:val="28"/>
          <w:szCs w:val="28"/>
        </w:rPr>
        <w:t xml:space="preserve"> обратив при этом особое внимание вопросам пожарной безопасности в жилом секторе и на объектах жизнеобеспечения населения;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взять под особый контроль и организовать дополнительные посещения добровольными пожарными мест проживания неблагополучных граждан, многодетных семей, одиноких граждан преклонного возраста. При обходах обращать особое внимание на состояние и правила эксплуатации электрического, газового оборудования, печей;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рассмотреть вопрос по оснащению жилищ, где проживают многодетные и малообеспеченные семьи, автономными дымовыми </w:t>
      </w:r>
      <w:proofErr w:type="spellStart"/>
      <w:r w:rsidRPr="00A8067B">
        <w:rPr>
          <w:rFonts w:ascii="Times New Roman" w:hAnsi="Times New Roman"/>
          <w:sz w:val="28"/>
          <w:szCs w:val="28"/>
        </w:rPr>
        <w:lastRenderedPageBreak/>
        <w:t>извещателями</w:t>
      </w:r>
      <w:proofErr w:type="spellEnd"/>
      <w:r w:rsidRPr="00A8067B">
        <w:rPr>
          <w:rFonts w:ascii="Times New Roman" w:hAnsi="Times New Roman"/>
          <w:sz w:val="28"/>
          <w:szCs w:val="28"/>
        </w:rPr>
        <w:t xml:space="preserve">, проверить работоспособность ранее установленных автоматических пожарных </w:t>
      </w:r>
      <w:proofErr w:type="spellStart"/>
      <w:r w:rsidRPr="00A8067B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A8067B">
        <w:rPr>
          <w:rFonts w:ascii="Times New Roman" w:hAnsi="Times New Roman"/>
          <w:sz w:val="28"/>
          <w:szCs w:val="28"/>
        </w:rPr>
        <w:t xml:space="preserve">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в рамках профилактической операции «Жилище» осуществить комиссионную проверку противопожарного состояния жилищ граждан, обратив особое внимание на многодетные и неблагополучные семьи, лиц, состоящих на профилактическом учете, злоупотребляющих спиртными напитками;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обеспечить готовность объектов жизнеобеспечения, котельных и иных: теплогенерирующих установок, организовать проверки соблюдения режима; хранения топлива, соблюдения правил эксплуатации печей, иных отопительных; устройств;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обеспечить исправность пожарной техники, пожарных гидрантов ж закрытых </w:t>
      </w:r>
      <w:proofErr w:type="spellStart"/>
      <w:r w:rsidRPr="00A8067B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A8067B">
        <w:rPr>
          <w:rFonts w:ascii="Times New Roman" w:hAnsi="Times New Roman"/>
          <w:sz w:val="28"/>
          <w:szCs w:val="28"/>
        </w:rPr>
        <w:t xml:space="preserve">, ремонт и утепление пожарных депо, состояние </w:t>
      </w:r>
      <w:bookmarkStart w:id="0" w:name="_GoBack"/>
      <w:bookmarkEnd w:id="0"/>
      <w:r w:rsidRPr="00A8067B">
        <w:rPr>
          <w:rFonts w:ascii="Times New Roman" w:hAnsi="Times New Roman"/>
          <w:sz w:val="28"/>
          <w:szCs w:val="28"/>
        </w:rPr>
        <w:t xml:space="preserve"> подъездных путей к местам забора воды и их освещение в темное время суток;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организовать круглосуточное дежурство пожарной охраны, проверить; исправность и поддерживать в постоянной готовности средства связи;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 w:rsidRPr="00A806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067B">
        <w:rPr>
          <w:rFonts w:ascii="Times New Roman" w:hAnsi="Times New Roman"/>
          <w:sz w:val="28"/>
          <w:szCs w:val="28"/>
        </w:rPr>
        <w:t xml:space="preserve"> проведением огневых работ во взрывоопасных и взрывопожароопасных помещениях, не допускать применения паяльных ламп и других видов открытого огня для отогревания труб и емкостей; </w:t>
      </w:r>
    </w:p>
    <w:p w:rsidR="00A8067B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установить жесткий контроль за соблюдением требований пожарной  безопасности, норм и правил </w:t>
      </w:r>
      <w:proofErr w:type="gramStart"/>
      <w:r w:rsidRPr="00A8067B">
        <w:rPr>
          <w:rFonts w:ascii="Times New Roman" w:hAnsi="Times New Roman"/>
          <w:sz w:val="28"/>
          <w:szCs w:val="28"/>
        </w:rPr>
        <w:t>эксплуатации</w:t>
      </w:r>
      <w:proofErr w:type="gramEnd"/>
      <w:r w:rsidRPr="00A8067B">
        <w:rPr>
          <w:rFonts w:ascii="Times New Roman" w:hAnsi="Times New Roman"/>
          <w:sz w:val="28"/>
          <w:szCs w:val="28"/>
        </w:rPr>
        <w:t xml:space="preserve"> отопительных и  электронагревательных приборов в жилых зданиях и помещениях, хранилищах по ремонту и хранению транспортных средств и сельскохозяйственной техники, хранению материальных ценностей и сельскохозяйственной продукции; организовать размещение наглядной агитации по мерам пожарной безопасности в административных зданиях, производственных участках, местах массового пребывания людей; </w:t>
      </w:r>
    </w:p>
    <w:p w:rsidR="00C270AC" w:rsidRDefault="00A8067B" w:rsidP="00A8067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>по месту жительства, в трудовых коллективах, в общеобразовательных и дошкольных учреждениях провести инструктажи по мерам пожарной безопасности.</w:t>
      </w:r>
    </w:p>
    <w:p w:rsidR="00C270AC" w:rsidRPr="00A8067B" w:rsidRDefault="00C270AC" w:rsidP="00C270A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8067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806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067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  </w:t>
      </w: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              Глава сельского поселения    ____________  </w:t>
      </w:r>
      <w:r>
        <w:rPr>
          <w:rFonts w:ascii="Times New Roman" w:hAnsi="Times New Roman"/>
          <w:sz w:val="28"/>
          <w:szCs w:val="28"/>
        </w:rPr>
        <w:t>Иванов С.В.</w:t>
      </w: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3B1F" w:rsidRPr="00CD3B1F" w:rsidRDefault="00CD3B1F" w:rsidP="00CD3B1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D3B1F" w:rsidRDefault="00CD3B1F" w:rsidP="00EB597D">
      <w:pPr>
        <w:pStyle w:val="a8"/>
        <w:tabs>
          <w:tab w:val="left" w:pos="5355"/>
        </w:tabs>
        <w:jc w:val="center"/>
      </w:pPr>
    </w:p>
    <w:sectPr w:rsidR="00CD3B1F" w:rsidSect="00717D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5A34"/>
    <w:multiLevelType w:val="multilevel"/>
    <w:tmpl w:val="96DA9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D684E"/>
    <w:multiLevelType w:val="hybridMultilevel"/>
    <w:tmpl w:val="67A6CE90"/>
    <w:lvl w:ilvl="0" w:tplc="9EA23E60">
      <w:start w:val="1"/>
      <w:numFmt w:val="decimal"/>
      <w:lvlText w:val="%1."/>
      <w:lvlJc w:val="left"/>
      <w:pPr>
        <w:ind w:left="750" w:hanging="39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C1829"/>
    <w:multiLevelType w:val="multilevel"/>
    <w:tmpl w:val="099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9D5B92"/>
    <w:multiLevelType w:val="multilevel"/>
    <w:tmpl w:val="741A8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F50A4F"/>
    <w:multiLevelType w:val="hybridMultilevel"/>
    <w:tmpl w:val="7F543D0E"/>
    <w:lvl w:ilvl="0" w:tplc="70DC1E3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75A8"/>
    <w:rsid w:val="000E678C"/>
    <w:rsid w:val="00177A5E"/>
    <w:rsid w:val="002278B2"/>
    <w:rsid w:val="002817DC"/>
    <w:rsid w:val="002825EF"/>
    <w:rsid w:val="002A0BD9"/>
    <w:rsid w:val="00305003"/>
    <w:rsid w:val="003D09FA"/>
    <w:rsid w:val="004844FA"/>
    <w:rsid w:val="005416BD"/>
    <w:rsid w:val="005F08AC"/>
    <w:rsid w:val="00682E49"/>
    <w:rsid w:val="00717D21"/>
    <w:rsid w:val="0076674B"/>
    <w:rsid w:val="007C3922"/>
    <w:rsid w:val="00831542"/>
    <w:rsid w:val="00842C17"/>
    <w:rsid w:val="008F7DAF"/>
    <w:rsid w:val="00955DC1"/>
    <w:rsid w:val="00965A49"/>
    <w:rsid w:val="00A14925"/>
    <w:rsid w:val="00A8067B"/>
    <w:rsid w:val="00B76B67"/>
    <w:rsid w:val="00BC0EEC"/>
    <w:rsid w:val="00C270AC"/>
    <w:rsid w:val="00C27157"/>
    <w:rsid w:val="00CA4FFC"/>
    <w:rsid w:val="00CD3B1F"/>
    <w:rsid w:val="00D26670"/>
    <w:rsid w:val="00D62ED9"/>
    <w:rsid w:val="00DA5310"/>
    <w:rsid w:val="00E410F8"/>
    <w:rsid w:val="00EB597D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EB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270AC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CD3B1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3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EB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270AC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CD3B1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3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2022-10-17T07:26:00Z</cp:lastPrinted>
  <dcterms:created xsi:type="dcterms:W3CDTF">2022-11-10T13:41:00Z</dcterms:created>
  <dcterms:modified xsi:type="dcterms:W3CDTF">2022-11-10T13:41:00Z</dcterms:modified>
</cp:coreProperties>
</file>