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7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7"/>
      </w:tblGrid>
      <w:tr w:rsidR="00DB0815" w:rsidRPr="003E5993" w:rsidTr="009A537B">
        <w:trPr>
          <w:trHeight w:val="12458"/>
          <w:jc w:val="center"/>
        </w:trPr>
        <w:tc>
          <w:tcPr>
            <w:tcW w:w="10087" w:type="dxa"/>
          </w:tcPr>
          <w:tbl>
            <w:tblPr>
              <w:tblW w:w="10136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36"/>
            </w:tblGrid>
            <w:tr w:rsidR="00211D0C" w:rsidRPr="00FF02F3" w:rsidTr="00C776C4">
              <w:trPr>
                <w:trHeight w:val="14317"/>
                <w:jc w:val="center"/>
              </w:trPr>
              <w:tc>
                <w:tcPr>
                  <w:tcW w:w="10136" w:type="dxa"/>
                </w:tcPr>
                <w:tbl>
                  <w:tblPr>
                    <w:tblW w:w="9687" w:type="dxa"/>
                    <w:jc w:val="center"/>
                    <w:tblLayout w:type="fixed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9687"/>
                  </w:tblGrid>
                  <w:tr w:rsidR="00C776C4" w:rsidRPr="00FF02F3" w:rsidTr="00DD20D6">
                    <w:trPr>
                      <w:trHeight w:val="8779"/>
                      <w:jc w:val="center"/>
                    </w:trPr>
                    <w:tc>
                      <w:tcPr>
                        <w:tcW w:w="9687" w:type="dxa"/>
                      </w:tcPr>
                      <w:p w:rsidR="00206A68" w:rsidRDefault="00211D0C" w:rsidP="009A537B">
                        <w:pPr>
                          <w:ind w:left="460"/>
                          <w:jc w:val="center"/>
                        </w:pPr>
                        <w:r>
                          <w:object w:dxaOrig="9945" w:dyaOrig="265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496.1pt;height:133.7pt" o:ole="">
                              <v:imagedata r:id="rId8" o:title=""/>
                            </v:shape>
                            <o:OLEObject Type="Embed" ProgID="PBrush" ShapeID="_x0000_i1025" DrawAspect="Content" ObjectID="_1650892151" r:id="rId9"/>
                          </w:object>
                        </w:r>
                      </w:p>
                      <w:p w:rsidR="00206A68" w:rsidRDefault="00206A68" w:rsidP="009A537B">
                        <w:pPr>
                          <w:ind w:left="460"/>
                          <w:jc w:val="center"/>
                        </w:pPr>
                      </w:p>
                      <w:p w:rsidR="00D602C8" w:rsidRPr="00D602C8" w:rsidRDefault="00D602C8" w:rsidP="00D602C8">
                        <w:pPr>
                          <w:ind w:left="460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D602C8" w:rsidRPr="00D602C8" w:rsidRDefault="00D602C8" w:rsidP="00D602C8">
                        <w:pPr>
                          <w:pStyle w:val="a4"/>
                          <w:spacing w:line="240" w:lineRule="atLeast"/>
                          <w:ind w:left="-426" w:right="-284" w:firstLine="708"/>
                          <w:contextualSpacing/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 xml:space="preserve">О внесении изменений и дополнений в решение Совета сельского поселения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>Мраковский</w:t>
                        </w:r>
                        <w:r w:rsidRPr="00D602C8"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 xml:space="preserve"> сельсовет муниципального района Гафурийский район</w:t>
                        </w:r>
                      </w:p>
                      <w:p w:rsidR="00D602C8" w:rsidRPr="00D602C8" w:rsidRDefault="00D602C8" w:rsidP="00D602C8">
                        <w:pPr>
                          <w:pStyle w:val="a4"/>
                          <w:spacing w:line="240" w:lineRule="atLeast"/>
                          <w:contextualSpacing/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>Республики Башкортостан от «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>23</w:t>
                        </w:r>
                        <w:r w:rsidRPr="00D602C8"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 xml:space="preserve">» декабря 2019 года   №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>9-46</w:t>
                        </w:r>
                      </w:p>
                      <w:p w:rsidR="00D602C8" w:rsidRPr="00D602C8" w:rsidRDefault="00D602C8" w:rsidP="00D602C8">
                        <w:pPr>
                          <w:pStyle w:val="ConsPlusTitle"/>
                          <w:widowControl/>
                          <w:spacing w:line="240" w:lineRule="atLeast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>«</w:t>
                        </w:r>
                        <w:r w:rsidRPr="00D602C8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О бюджете сельского поселения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Мраковский</w:t>
                        </w:r>
                        <w:r w:rsidRPr="00D602C8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сельсовет</w:t>
                        </w:r>
                      </w:p>
                      <w:p w:rsidR="00D602C8" w:rsidRPr="00D602C8" w:rsidRDefault="00D602C8" w:rsidP="00D602C8">
                        <w:pPr>
                          <w:pStyle w:val="ConsPlusTitle"/>
                          <w:widowControl/>
                          <w:spacing w:line="240" w:lineRule="atLeast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муниципального района Гафурийский район Республики Башкортостан </w:t>
                        </w:r>
                        <w:r w:rsidRPr="00D602C8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br/>
                          <w:t>на 2020 год и на плановый период 2021 и 2022 годов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>»</w:t>
                        </w:r>
                      </w:p>
                      <w:p w:rsidR="00D602C8" w:rsidRPr="00D602C8" w:rsidRDefault="00D602C8" w:rsidP="00D602C8">
                        <w:pPr>
                          <w:pStyle w:val="a4"/>
                          <w:spacing w:line="240" w:lineRule="atLeast"/>
                          <w:ind w:left="142" w:right="-284" w:hanging="142"/>
                          <w:contextualSpacing/>
                          <w:jc w:val="left"/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</w:pPr>
                      </w:p>
                      <w:p w:rsidR="00D602C8" w:rsidRPr="00D602C8" w:rsidRDefault="00D602C8" w:rsidP="00D602C8">
                        <w:pPr>
                          <w:pStyle w:val="a4"/>
                          <w:spacing w:line="240" w:lineRule="atLeast"/>
                          <w:ind w:left="142" w:right="-1" w:firstLine="566"/>
                          <w:contextualSpacing/>
                          <w:jc w:val="left"/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  <w:t xml:space="preserve">В соответствии с Бюджетным кодексом Российской Федерации, приказом Министерства финансов Российской Федерации от 06.06.2019 г. № 85 н «О порядке формирования и применения кодов бюджетной классификации Российской Федерации, их структуре и принципах назначения», Совет сельского поселения 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  <w:t>Мраковский</w:t>
                        </w:r>
                        <w:r w:rsidRPr="00D602C8"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 </w:t>
                        </w:r>
                        <w:r w:rsidRPr="00D602C8">
                          <w:rPr>
                            <w:rFonts w:ascii="Times New Roman" w:hAnsi="Times New Roman"/>
                            <w:b/>
                            <w:color w:val="000000" w:themeColor="text1"/>
                            <w:szCs w:val="28"/>
                          </w:rPr>
                          <w:t>РЕШИЛ</w:t>
                        </w:r>
                        <w:r w:rsidRPr="00D602C8"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  <w:t>:</w:t>
                        </w:r>
                      </w:p>
                      <w:p w:rsidR="00D602C8" w:rsidRPr="00D602C8" w:rsidRDefault="00D602C8" w:rsidP="00D602C8">
                        <w:pPr>
                          <w:pStyle w:val="ConsPlusTitle"/>
                          <w:widowControl/>
                          <w:spacing w:line="240" w:lineRule="atLeast"/>
                          <w:ind w:left="142" w:right="-1" w:firstLine="566"/>
                          <w:contextualSpacing/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1. Внести изменения и дополнения в решение Совета сельского поселения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>Мраковский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 сельсовет  муниципального района Гафурийский  район  Республики  Башкортостан от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 23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 декабря 2019 года №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>9-46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 «О бюджете сельского поселения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>Мраковский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 сельсовет муниципального района Гафурийский район Республики Башкортостан на 2020 год и на плановый период 2021 и 2022 годов», дополнив  пункт 15 подпунктом 3 следующего содержания:</w:t>
                        </w:r>
                      </w:p>
                      <w:p w:rsidR="00D602C8" w:rsidRPr="00D602C8" w:rsidRDefault="00D602C8" w:rsidP="00D602C8">
                        <w:pPr>
                          <w:pStyle w:val="ConsPlusTitle"/>
                          <w:widowControl/>
                          <w:spacing w:line="240" w:lineRule="atLeast"/>
                          <w:ind w:left="142" w:right="-1" w:hanging="142"/>
                          <w:contextualSpacing/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  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ab/>
                          <w:t xml:space="preserve">«3) источники финансирования дефицита бюджета 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/>
                            <w:sz w:val="28"/>
                            <w:szCs w:val="28"/>
                          </w:rPr>
                          <w:t xml:space="preserve">сельского поселения </w:t>
                        </w:r>
                        <w:r w:rsidRPr="00D602C8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>муниципального района Гафурийский район Республики Башкортостан на 2020 год согласно приложению 12 к настоящему Решению».</w:t>
                        </w:r>
                      </w:p>
                      <w:p w:rsidR="00D602C8" w:rsidRPr="00D602C8" w:rsidRDefault="00D602C8" w:rsidP="00D602C8">
                        <w:pPr>
                          <w:pStyle w:val="a4"/>
                          <w:spacing w:line="240" w:lineRule="atLeast"/>
                          <w:ind w:left="142" w:right="-1" w:firstLine="566"/>
                          <w:contextualSpacing/>
                          <w:jc w:val="left"/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</w:pPr>
                        <w:r w:rsidRPr="00D602C8">
                          <w:rPr>
                            <w:rFonts w:ascii="Times New Roman" w:hAnsi="Times New Roman"/>
                            <w:color w:val="000000" w:themeColor="text1"/>
                            <w:szCs w:val="28"/>
                          </w:rPr>
                          <w:t xml:space="preserve">2. Настоящее Решение распространяется на правоотношения, возникшие с 1 января 2020 года. </w:t>
                        </w:r>
                      </w:p>
                      <w:p w:rsidR="00D602C8" w:rsidRPr="002B433A" w:rsidRDefault="00D602C8" w:rsidP="00D602C8">
                        <w:pPr>
                          <w:spacing w:before="20"/>
                          <w:ind w:left="142" w:right="-284" w:hanging="142"/>
                          <w:rPr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:rsidR="00206A68" w:rsidRDefault="00206A68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  <w:p w:rsidR="00206A68" w:rsidRDefault="00206A68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  <w:p w:rsidR="00206A68" w:rsidRDefault="00206A68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  <w:p w:rsidR="00206A68" w:rsidRPr="00206A68" w:rsidRDefault="00206A68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  <w:p w:rsidR="00A32E2B" w:rsidRPr="00D602C8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sz w:val="28"/>
                            <w:szCs w:val="28"/>
                          </w:rPr>
                          <w:t xml:space="preserve">Глава сельского поселения                 </w:t>
                        </w:r>
                        <w:r w:rsidR="003671D1" w:rsidRPr="00D602C8"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Pr="00D602C8">
                          <w:rPr>
                            <w:sz w:val="28"/>
                            <w:szCs w:val="28"/>
                          </w:rPr>
                          <w:t xml:space="preserve">                                   С.В.Иванов</w:t>
                        </w:r>
                      </w:p>
                      <w:p w:rsidR="00A32E2B" w:rsidRPr="00D602C8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3671D1" w:rsidRPr="00D602C8" w:rsidRDefault="003671D1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A32E2B" w:rsidRPr="00D602C8" w:rsidRDefault="00A32E2B" w:rsidP="00A32E2B">
                        <w:pPr>
                          <w:rPr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sz w:val="28"/>
                            <w:szCs w:val="28"/>
                          </w:rPr>
                          <w:t>с.Мраково,</w:t>
                        </w:r>
                      </w:p>
                      <w:p w:rsidR="00A32E2B" w:rsidRPr="00D602C8" w:rsidRDefault="00A32E2B" w:rsidP="00A32E2B">
                        <w:pPr>
                          <w:rPr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sz w:val="28"/>
                            <w:szCs w:val="28"/>
                          </w:rPr>
                          <w:t xml:space="preserve">от </w:t>
                        </w:r>
                        <w:r w:rsidR="00D602C8" w:rsidRPr="00D602C8">
                          <w:rPr>
                            <w:sz w:val="28"/>
                            <w:szCs w:val="28"/>
                          </w:rPr>
                          <w:t>13</w:t>
                        </w:r>
                        <w:r w:rsidRPr="00D602C8">
                          <w:rPr>
                            <w:sz w:val="28"/>
                            <w:szCs w:val="28"/>
                          </w:rPr>
                          <w:t>.0</w:t>
                        </w:r>
                        <w:r w:rsidR="00154476" w:rsidRPr="00D602C8">
                          <w:rPr>
                            <w:sz w:val="28"/>
                            <w:szCs w:val="28"/>
                          </w:rPr>
                          <w:t>5</w:t>
                        </w:r>
                        <w:r w:rsidRPr="00D602C8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9A537B" w:rsidRPr="00D602C8"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D602C8">
                          <w:rPr>
                            <w:sz w:val="28"/>
                            <w:szCs w:val="28"/>
                          </w:rPr>
                          <w:t>г</w:t>
                        </w:r>
                        <w:r w:rsidR="00BA5989" w:rsidRPr="00D602C8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D602C8">
                          <w:rPr>
                            <w:sz w:val="28"/>
                            <w:szCs w:val="28"/>
                          </w:rPr>
                          <w:t xml:space="preserve">№ </w:t>
                        </w:r>
                        <w:r w:rsidR="00D602C8" w:rsidRPr="00D602C8"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D602C8">
                          <w:rPr>
                            <w:sz w:val="28"/>
                            <w:szCs w:val="28"/>
                          </w:rPr>
                          <w:t>-</w:t>
                        </w:r>
                        <w:r w:rsidR="009A537B" w:rsidRPr="00D602C8">
                          <w:rPr>
                            <w:sz w:val="28"/>
                            <w:szCs w:val="28"/>
                          </w:rPr>
                          <w:t>7</w:t>
                        </w:r>
                        <w:r w:rsidR="00D602C8" w:rsidRPr="00D602C8">
                          <w:rPr>
                            <w:sz w:val="28"/>
                            <w:szCs w:val="28"/>
                          </w:rPr>
                          <w:t>7</w:t>
                        </w:r>
                        <w:r w:rsidRPr="00D602C8"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</w:t>
                        </w:r>
                        <w:r w:rsidRPr="00DD20D6">
                          <w:rPr>
                            <w:rFonts w:eastAsia="Arial Unicode MS"/>
                            <w:color w:val="000000"/>
                            <w:sz w:val="26"/>
                            <w:szCs w:val="26"/>
                          </w:rPr>
                          <w:t xml:space="preserve">   </w:t>
                        </w:r>
                        <w:bookmarkStart w:id="0" w:name="bookmark0"/>
                        <w:r w:rsidRPr="00DD20D6">
                          <w:rPr>
                            <w:rFonts w:eastAsia="Arial Unicode MS"/>
                            <w:color w:val="000000"/>
                            <w:sz w:val="26"/>
                            <w:szCs w:val="26"/>
                          </w:rPr>
                          <w:t xml:space="preserve">                    </w:t>
                        </w:r>
                      </w:p>
                      <w:p w:rsidR="00C776C4" w:rsidRPr="00BA5989" w:rsidRDefault="00A32E2B" w:rsidP="009A537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                   </w:t>
                        </w:r>
                        <w:bookmarkEnd w:id="0"/>
                      </w:p>
                    </w:tc>
                  </w:tr>
                </w:tbl>
                <w:p w:rsidR="00211D0C" w:rsidRPr="00FF02F3" w:rsidRDefault="00211D0C" w:rsidP="00336B60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78716B" w:rsidRPr="00FF02F3" w:rsidRDefault="0078716B" w:rsidP="00336B60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9A537B">
        <w:trPr>
          <w:trHeight w:val="195"/>
          <w:jc w:val="center"/>
        </w:trPr>
        <w:tc>
          <w:tcPr>
            <w:tcW w:w="10087" w:type="dxa"/>
          </w:tcPr>
          <w:p w:rsidR="00194EE2" w:rsidRDefault="00194EE2" w:rsidP="001A6A6C"/>
        </w:tc>
      </w:tr>
    </w:tbl>
    <w:p w:rsidR="00D602C8" w:rsidRPr="00D602C8" w:rsidRDefault="00D602C8" w:rsidP="00D602C8">
      <w:pPr>
        <w:pStyle w:val="2"/>
        <w:ind w:left="5670" w:right="72"/>
        <w:jc w:val="left"/>
        <w:rPr>
          <w:b w:val="0"/>
          <w:sz w:val="24"/>
          <w:szCs w:val="24"/>
          <w:lang w:val="ru-RU"/>
        </w:rPr>
      </w:pPr>
      <w:r>
        <w:rPr>
          <w:b w:val="0"/>
          <w:szCs w:val="28"/>
          <w:lang w:val="ru-RU"/>
        </w:rPr>
        <w:lastRenderedPageBreak/>
        <w:t xml:space="preserve">        </w:t>
      </w:r>
      <w:r w:rsidRPr="00D602C8">
        <w:rPr>
          <w:b w:val="0"/>
          <w:sz w:val="24"/>
          <w:szCs w:val="24"/>
          <w:lang w:val="ru-RU"/>
        </w:rPr>
        <w:t xml:space="preserve">Приложение №12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к решению Совета сельского поселения </w:t>
      </w:r>
      <w:r>
        <w:rPr>
          <w:rFonts w:ascii="Times New Roman" w:hAnsi="Times New Roman"/>
          <w:sz w:val="24"/>
          <w:szCs w:val="24"/>
        </w:rPr>
        <w:t xml:space="preserve">Мраковский </w:t>
      </w:r>
      <w:r w:rsidRPr="00D602C8">
        <w:rPr>
          <w:rFonts w:ascii="Times New Roman" w:hAnsi="Times New Roman"/>
          <w:sz w:val="24"/>
          <w:szCs w:val="24"/>
        </w:rPr>
        <w:t xml:space="preserve">сельсовет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>Гафурийский район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"О бюджете сельского поселения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Мраковский</w:t>
      </w:r>
      <w:r w:rsidRPr="00D602C8">
        <w:rPr>
          <w:rFonts w:ascii="Times New Roman" w:hAnsi="Times New Roman"/>
          <w:sz w:val="24"/>
          <w:szCs w:val="24"/>
        </w:rPr>
        <w:t xml:space="preserve"> сельсовет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Гафурийский район  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>Республики Башкортостан на 2020 год</w:t>
      </w:r>
    </w:p>
    <w:p w:rsidR="00D602C8" w:rsidRPr="00D602C8" w:rsidRDefault="00D602C8" w:rsidP="00D602C8">
      <w:pPr>
        <w:pStyle w:val="aa"/>
        <w:ind w:left="5670"/>
        <w:rPr>
          <w:rFonts w:ascii="Times New Roman" w:hAnsi="Times New Roman"/>
          <w:sz w:val="24"/>
          <w:szCs w:val="24"/>
        </w:rPr>
      </w:pPr>
      <w:r w:rsidRPr="00D602C8">
        <w:rPr>
          <w:rFonts w:ascii="Times New Roman" w:hAnsi="Times New Roman"/>
          <w:sz w:val="24"/>
          <w:szCs w:val="24"/>
        </w:rPr>
        <w:t xml:space="preserve">и плановый период 2021 и 2022 годов" </w:t>
      </w:r>
    </w:p>
    <w:p w:rsidR="00D602C8" w:rsidRDefault="00D602C8" w:rsidP="00D602C8">
      <w:pPr>
        <w:ind w:left="5670" w:firstLine="708"/>
      </w:pPr>
      <w:r w:rsidRPr="00D602C8">
        <w:rPr>
          <w:sz w:val="24"/>
          <w:szCs w:val="24"/>
        </w:rPr>
        <w:t>от «</w:t>
      </w:r>
      <w:r>
        <w:rPr>
          <w:sz w:val="24"/>
          <w:szCs w:val="24"/>
        </w:rPr>
        <w:t>23</w:t>
      </w:r>
      <w:r w:rsidRPr="00D602C8">
        <w:rPr>
          <w:sz w:val="24"/>
          <w:szCs w:val="24"/>
        </w:rPr>
        <w:t xml:space="preserve">» декабря 2019 года №  </w:t>
      </w:r>
      <w:r>
        <w:rPr>
          <w:sz w:val="24"/>
          <w:szCs w:val="24"/>
        </w:rPr>
        <w:t>9-46</w:t>
      </w:r>
      <w:r w:rsidRPr="00D602C8">
        <w:rPr>
          <w:sz w:val="24"/>
          <w:szCs w:val="24"/>
        </w:rPr>
        <w:t xml:space="preserve">                                                                                   </w:t>
      </w:r>
    </w:p>
    <w:p w:rsidR="00D602C8" w:rsidRDefault="00D602C8" w:rsidP="00D602C8"/>
    <w:p w:rsidR="00D602C8" w:rsidRPr="00D602C8" w:rsidRDefault="00D602C8" w:rsidP="00D602C8">
      <w:pPr>
        <w:ind w:left="708" w:firstLine="708"/>
        <w:rPr>
          <w:sz w:val="28"/>
          <w:szCs w:val="28"/>
        </w:rPr>
      </w:pPr>
      <w:r>
        <w:t xml:space="preserve">    </w:t>
      </w:r>
      <w:r w:rsidRPr="00D602C8">
        <w:rPr>
          <w:sz w:val="28"/>
          <w:szCs w:val="28"/>
        </w:rPr>
        <w:t>Перечень главных администраторов источников</w:t>
      </w:r>
    </w:p>
    <w:p w:rsidR="00D602C8" w:rsidRPr="00D602C8" w:rsidRDefault="00D602C8" w:rsidP="00D602C8">
      <w:pPr>
        <w:jc w:val="center"/>
        <w:rPr>
          <w:bCs/>
          <w:sz w:val="28"/>
          <w:szCs w:val="28"/>
        </w:rPr>
      </w:pPr>
      <w:r w:rsidRPr="00D602C8">
        <w:rPr>
          <w:sz w:val="28"/>
          <w:szCs w:val="28"/>
        </w:rPr>
        <w:t xml:space="preserve">финансирования дефицита бюджета </w:t>
      </w:r>
      <w:r w:rsidRPr="00D602C8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Мраковский</w:t>
      </w:r>
      <w:r w:rsidRPr="00D602C8">
        <w:rPr>
          <w:bCs/>
          <w:sz w:val="28"/>
          <w:szCs w:val="28"/>
        </w:rPr>
        <w:t xml:space="preserve"> сельсовет муниципального района Гафурийский район </w:t>
      </w:r>
    </w:p>
    <w:p w:rsidR="00D602C8" w:rsidRPr="00D602C8" w:rsidRDefault="00D602C8" w:rsidP="00D602C8">
      <w:pPr>
        <w:jc w:val="center"/>
        <w:rPr>
          <w:sz w:val="28"/>
          <w:szCs w:val="28"/>
        </w:rPr>
      </w:pPr>
      <w:r w:rsidRPr="00D602C8">
        <w:rPr>
          <w:bCs/>
          <w:sz w:val="28"/>
          <w:szCs w:val="28"/>
        </w:rPr>
        <w:t>Республики Башкортостан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119"/>
        <w:gridCol w:w="5244"/>
      </w:tblGrid>
      <w:tr w:rsidR="00D602C8" w:rsidRPr="00D602C8" w:rsidTr="005B3F93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</w:p>
          <w:p w:rsidR="00D602C8" w:rsidRPr="00D602C8" w:rsidRDefault="00D602C8" w:rsidP="005B3F93">
            <w:pPr>
              <w:rPr>
                <w:sz w:val="28"/>
                <w:szCs w:val="28"/>
              </w:rPr>
            </w:pPr>
          </w:p>
          <w:p w:rsidR="00D602C8" w:rsidRPr="00D602C8" w:rsidRDefault="00D602C8" w:rsidP="005B3F93">
            <w:pPr>
              <w:rPr>
                <w:sz w:val="28"/>
                <w:szCs w:val="28"/>
              </w:rPr>
            </w:pPr>
          </w:p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Наименование</w:t>
            </w:r>
          </w:p>
        </w:tc>
      </w:tr>
      <w:tr w:rsidR="00D602C8" w:rsidRPr="00D602C8" w:rsidTr="005B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Главного</w:t>
            </w:r>
          </w:p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админи-</w:t>
            </w:r>
          </w:p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стратора</w:t>
            </w:r>
          </w:p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источ-</w:t>
            </w:r>
          </w:p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jc w:val="center"/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Источников финансирования дефицита бюджета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</w:p>
        </w:tc>
      </w:tr>
      <w:tr w:rsidR="00D602C8" w:rsidRPr="00D602C8" w:rsidTr="005B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b/>
                <w:sz w:val="28"/>
                <w:szCs w:val="28"/>
              </w:rPr>
            </w:pPr>
            <w:r w:rsidRPr="00D602C8">
              <w:rPr>
                <w:b/>
                <w:sz w:val="28"/>
                <w:szCs w:val="28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b/>
                <w:bCs/>
                <w:sz w:val="28"/>
                <w:szCs w:val="28"/>
              </w:rPr>
            </w:pPr>
            <w:r w:rsidRPr="00D602C8">
              <w:rPr>
                <w:b/>
                <w:bCs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b/>
                <w:bCs/>
                <w:sz w:val="28"/>
                <w:szCs w:val="28"/>
              </w:rPr>
              <w:t>Мраковский</w:t>
            </w:r>
            <w:r w:rsidRPr="00D602C8">
              <w:rPr>
                <w:b/>
                <w:bCs/>
                <w:sz w:val="28"/>
                <w:szCs w:val="28"/>
              </w:rPr>
              <w:t xml:space="preserve"> сельсовет муниципального района </w:t>
            </w:r>
          </w:p>
          <w:p w:rsidR="00D602C8" w:rsidRPr="00D602C8" w:rsidRDefault="00D602C8" w:rsidP="005B3F93">
            <w:pPr>
              <w:rPr>
                <w:b/>
                <w:bCs/>
                <w:sz w:val="28"/>
                <w:szCs w:val="28"/>
              </w:rPr>
            </w:pPr>
            <w:r w:rsidRPr="00D602C8">
              <w:rPr>
                <w:b/>
                <w:bCs/>
                <w:sz w:val="28"/>
                <w:szCs w:val="28"/>
              </w:rPr>
              <w:t xml:space="preserve">Гафурийский район </w:t>
            </w:r>
          </w:p>
          <w:p w:rsidR="00D602C8" w:rsidRPr="00D602C8" w:rsidRDefault="00D602C8" w:rsidP="005B3F93">
            <w:pPr>
              <w:rPr>
                <w:b/>
                <w:sz w:val="28"/>
                <w:szCs w:val="28"/>
              </w:rPr>
            </w:pPr>
            <w:r w:rsidRPr="00D602C8">
              <w:rPr>
                <w:b/>
                <w:bCs/>
                <w:sz w:val="28"/>
                <w:szCs w:val="28"/>
              </w:rPr>
              <w:t>Республики Башкортостан</w:t>
            </w:r>
          </w:p>
        </w:tc>
      </w:tr>
      <w:tr w:rsidR="00D602C8" w:rsidRPr="00D602C8" w:rsidTr="005B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Уменьшение остатков денежных средств бюджетов сельских поселений</w:t>
            </w:r>
          </w:p>
        </w:tc>
      </w:tr>
      <w:tr w:rsidR="00D602C8" w:rsidRPr="00D602C8" w:rsidTr="005B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8" w:rsidRPr="00D602C8" w:rsidRDefault="00D602C8" w:rsidP="005B3F93">
            <w:pPr>
              <w:rPr>
                <w:sz w:val="28"/>
                <w:szCs w:val="28"/>
              </w:rPr>
            </w:pPr>
            <w:r w:rsidRPr="00D602C8">
              <w:rPr>
                <w:sz w:val="28"/>
                <w:szCs w:val="28"/>
              </w:rPr>
              <w:t>Увеличение остатков денежных средств бюджетов сельских поселений</w:t>
            </w:r>
          </w:p>
        </w:tc>
      </w:tr>
    </w:tbl>
    <w:p w:rsidR="00D602C8" w:rsidRDefault="00D602C8" w:rsidP="00D602C8">
      <w:pPr>
        <w:tabs>
          <w:tab w:val="left" w:pos="1620"/>
        </w:tabs>
      </w:pPr>
    </w:p>
    <w:p w:rsidR="00D602C8" w:rsidRDefault="00D602C8" w:rsidP="00D602C8">
      <w:r>
        <w:t xml:space="preserve">                                                                   </w:t>
      </w:r>
    </w:p>
    <w:p w:rsidR="006B32B8" w:rsidRPr="00E5647C" w:rsidRDefault="006B32B8" w:rsidP="00A32E2B">
      <w:pPr>
        <w:rPr>
          <w:sz w:val="22"/>
          <w:szCs w:val="22"/>
        </w:rPr>
      </w:pPr>
    </w:p>
    <w:sectPr w:rsidR="006B32B8" w:rsidRPr="00E5647C" w:rsidSect="009A537B">
      <w:pgSz w:w="11906" w:h="16838" w:code="9"/>
      <w:pgMar w:top="709" w:right="567" w:bottom="284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97" w:rsidRDefault="009B4197">
      <w:r>
        <w:separator/>
      </w:r>
    </w:p>
  </w:endnote>
  <w:endnote w:type="continuationSeparator" w:id="1">
    <w:p w:rsidR="009B4197" w:rsidRDefault="009B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97" w:rsidRDefault="009B4197">
      <w:r>
        <w:separator/>
      </w:r>
    </w:p>
  </w:footnote>
  <w:footnote w:type="continuationSeparator" w:id="1">
    <w:p w:rsidR="009B4197" w:rsidRDefault="009B4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3864"/>
    <w:rsid w:val="0003595D"/>
    <w:rsid w:val="0004036B"/>
    <w:rsid w:val="0004514D"/>
    <w:rsid w:val="000646A4"/>
    <w:rsid w:val="00065CD8"/>
    <w:rsid w:val="00086109"/>
    <w:rsid w:val="00091A81"/>
    <w:rsid w:val="000B411E"/>
    <w:rsid w:val="000C4FFE"/>
    <w:rsid w:val="000D6226"/>
    <w:rsid w:val="000F3FBD"/>
    <w:rsid w:val="00146FC3"/>
    <w:rsid w:val="00152DF1"/>
    <w:rsid w:val="00154476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1B6C"/>
    <w:rsid w:val="001E2F3E"/>
    <w:rsid w:val="001F2B13"/>
    <w:rsid w:val="00206A68"/>
    <w:rsid w:val="00211D0C"/>
    <w:rsid w:val="00217ADE"/>
    <w:rsid w:val="00235CCD"/>
    <w:rsid w:val="0023677A"/>
    <w:rsid w:val="00242603"/>
    <w:rsid w:val="00256CEF"/>
    <w:rsid w:val="00266932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36B60"/>
    <w:rsid w:val="003531E3"/>
    <w:rsid w:val="00361186"/>
    <w:rsid w:val="003671D1"/>
    <w:rsid w:val="00375867"/>
    <w:rsid w:val="003A16C3"/>
    <w:rsid w:val="003A3C4C"/>
    <w:rsid w:val="003E2F9E"/>
    <w:rsid w:val="003E5993"/>
    <w:rsid w:val="003E617E"/>
    <w:rsid w:val="003F2B8B"/>
    <w:rsid w:val="004000C9"/>
    <w:rsid w:val="00400356"/>
    <w:rsid w:val="00403D39"/>
    <w:rsid w:val="00411D1A"/>
    <w:rsid w:val="00426710"/>
    <w:rsid w:val="00441EC6"/>
    <w:rsid w:val="004539EB"/>
    <w:rsid w:val="0047465E"/>
    <w:rsid w:val="004832ED"/>
    <w:rsid w:val="004B4CB8"/>
    <w:rsid w:val="004B7B51"/>
    <w:rsid w:val="004C4283"/>
    <w:rsid w:val="004D3B44"/>
    <w:rsid w:val="004E45C8"/>
    <w:rsid w:val="005015C7"/>
    <w:rsid w:val="00501FBC"/>
    <w:rsid w:val="00502F8A"/>
    <w:rsid w:val="0052358B"/>
    <w:rsid w:val="00531BDA"/>
    <w:rsid w:val="0054630C"/>
    <w:rsid w:val="005463D2"/>
    <w:rsid w:val="00547DDE"/>
    <w:rsid w:val="00553E7D"/>
    <w:rsid w:val="00567765"/>
    <w:rsid w:val="005739EA"/>
    <w:rsid w:val="005C4771"/>
    <w:rsid w:val="005D30A1"/>
    <w:rsid w:val="005D720E"/>
    <w:rsid w:val="005E55B7"/>
    <w:rsid w:val="0062071C"/>
    <w:rsid w:val="00626EB1"/>
    <w:rsid w:val="00633F34"/>
    <w:rsid w:val="00644253"/>
    <w:rsid w:val="00664F7E"/>
    <w:rsid w:val="00666F13"/>
    <w:rsid w:val="00677C56"/>
    <w:rsid w:val="00680FB8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166D"/>
    <w:rsid w:val="006F2F1A"/>
    <w:rsid w:val="00704C2B"/>
    <w:rsid w:val="007066C3"/>
    <w:rsid w:val="0071357C"/>
    <w:rsid w:val="007318E2"/>
    <w:rsid w:val="00734A2E"/>
    <w:rsid w:val="00741ED1"/>
    <w:rsid w:val="00783BD0"/>
    <w:rsid w:val="0078716B"/>
    <w:rsid w:val="00791D91"/>
    <w:rsid w:val="00797EF0"/>
    <w:rsid w:val="007C1D2B"/>
    <w:rsid w:val="007D1BFF"/>
    <w:rsid w:val="007D719B"/>
    <w:rsid w:val="007E0C7D"/>
    <w:rsid w:val="007F5048"/>
    <w:rsid w:val="008069E8"/>
    <w:rsid w:val="0081349A"/>
    <w:rsid w:val="00814E23"/>
    <w:rsid w:val="00816921"/>
    <w:rsid w:val="00847DC8"/>
    <w:rsid w:val="0085667B"/>
    <w:rsid w:val="00867B46"/>
    <w:rsid w:val="0087414F"/>
    <w:rsid w:val="008851BC"/>
    <w:rsid w:val="008970B1"/>
    <w:rsid w:val="008B1581"/>
    <w:rsid w:val="008B4371"/>
    <w:rsid w:val="008C3EAE"/>
    <w:rsid w:val="008C78E0"/>
    <w:rsid w:val="008D618E"/>
    <w:rsid w:val="008D68E8"/>
    <w:rsid w:val="00903EC3"/>
    <w:rsid w:val="00917A43"/>
    <w:rsid w:val="00947C8D"/>
    <w:rsid w:val="009606F9"/>
    <w:rsid w:val="009610EF"/>
    <w:rsid w:val="00963F47"/>
    <w:rsid w:val="00983557"/>
    <w:rsid w:val="009858FA"/>
    <w:rsid w:val="009A537B"/>
    <w:rsid w:val="009B4197"/>
    <w:rsid w:val="009C1947"/>
    <w:rsid w:val="009F096F"/>
    <w:rsid w:val="009F6775"/>
    <w:rsid w:val="009F6EE5"/>
    <w:rsid w:val="00A05726"/>
    <w:rsid w:val="00A12129"/>
    <w:rsid w:val="00A1391A"/>
    <w:rsid w:val="00A32E2B"/>
    <w:rsid w:val="00A351E8"/>
    <w:rsid w:val="00A5526C"/>
    <w:rsid w:val="00A61C86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5D0D"/>
    <w:rsid w:val="00B4620F"/>
    <w:rsid w:val="00B468A1"/>
    <w:rsid w:val="00B56E90"/>
    <w:rsid w:val="00B6415D"/>
    <w:rsid w:val="00B80FC2"/>
    <w:rsid w:val="00B81411"/>
    <w:rsid w:val="00B86E73"/>
    <w:rsid w:val="00B90754"/>
    <w:rsid w:val="00BA0C7F"/>
    <w:rsid w:val="00BA5989"/>
    <w:rsid w:val="00BB203A"/>
    <w:rsid w:val="00BC2E08"/>
    <w:rsid w:val="00BC7108"/>
    <w:rsid w:val="00BD09A0"/>
    <w:rsid w:val="00BF3574"/>
    <w:rsid w:val="00BF4069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4878"/>
    <w:rsid w:val="00C560B6"/>
    <w:rsid w:val="00C636F0"/>
    <w:rsid w:val="00C776C4"/>
    <w:rsid w:val="00C81B6E"/>
    <w:rsid w:val="00C85E7D"/>
    <w:rsid w:val="00CC2E21"/>
    <w:rsid w:val="00CC3681"/>
    <w:rsid w:val="00CC699F"/>
    <w:rsid w:val="00CE1586"/>
    <w:rsid w:val="00CE384F"/>
    <w:rsid w:val="00CF38A7"/>
    <w:rsid w:val="00D03387"/>
    <w:rsid w:val="00D10BBE"/>
    <w:rsid w:val="00D23448"/>
    <w:rsid w:val="00D24F30"/>
    <w:rsid w:val="00D31CCD"/>
    <w:rsid w:val="00D51023"/>
    <w:rsid w:val="00D53B0D"/>
    <w:rsid w:val="00D602C8"/>
    <w:rsid w:val="00D7478D"/>
    <w:rsid w:val="00D80DBD"/>
    <w:rsid w:val="00D83375"/>
    <w:rsid w:val="00D839B3"/>
    <w:rsid w:val="00D85B74"/>
    <w:rsid w:val="00DB0815"/>
    <w:rsid w:val="00DC7859"/>
    <w:rsid w:val="00DD20D6"/>
    <w:rsid w:val="00E10D30"/>
    <w:rsid w:val="00E11250"/>
    <w:rsid w:val="00E250BD"/>
    <w:rsid w:val="00E4330C"/>
    <w:rsid w:val="00E470BD"/>
    <w:rsid w:val="00E5158C"/>
    <w:rsid w:val="00E5647C"/>
    <w:rsid w:val="00E855C1"/>
    <w:rsid w:val="00EA6622"/>
    <w:rsid w:val="00EB5EF4"/>
    <w:rsid w:val="00EC6223"/>
    <w:rsid w:val="00ED1201"/>
    <w:rsid w:val="00ED72E6"/>
    <w:rsid w:val="00EF0DDD"/>
    <w:rsid w:val="00EF62AD"/>
    <w:rsid w:val="00F25C0D"/>
    <w:rsid w:val="00F5441B"/>
    <w:rsid w:val="00F60CDE"/>
    <w:rsid w:val="00F66A6F"/>
    <w:rsid w:val="00F730EE"/>
    <w:rsid w:val="00F90A70"/>
    <w:rsid w:val="00FB5832"/>
    <w:rsid w:val="00FE2E70"/>
    <w:rsid w:val="00FE52C3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C776C4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A32E2B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403D39"/>
    <w:rPr>
      <w:sz w:val="28"/>
    </w:rPr>
  </w:style>
  <w:style w:type="paragraph" w:customStyle="1" w:styleId="ConsPlusTitle">
    <w:name w:val="ConsPlusTitle"/>
    <w:uiPriority w:val="99"/>
    <w:rsid w:val="00403D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uiPriority w:val="99"/>
    <w:rsid w:val="00403D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"/>
    <w:basedOn w:val="a"/>
    <w:autoRedefine/>
    <w:uiPriority w:val="99"/>
    <w:rsid w:val="00D602C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2020-05-06T04:05:00Z</cp:lastPrinted>
  <dcterms:created xsi:type="dcterms:W3CDTF">2020-05-13T10:23:00Z</dcterms:created>
  <dcterms:modified xsi:type="dcterms:W3CDTF">2020-05-13T10:23:00Z</dcterms:modified>
</cp:coreProperties>
</file>