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7" w:type="dxa"/>
        <w:jc w:val="center"/>
        <w:tblInd w:w="-31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77"/>
      </w:tblGrid>
      <w:tr w:rsidR="00DB0815" w:rsidRPr="003E5993" w:rsidTr="00B57262">
        <w:trPr>
          <w:jc w:val="center"/>
        </w:trPr>
        <w:tc>
          <w:tcPr>
            <w:tcW w:w="10477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159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10159"/>
            </w:tblGrid>
            <w:tr w:rsidR="00211D0C" w:rsidRPr="00FF02F3" w:rsidTr="00B57262">
              <w:trPr>
                <w:jc w:val="center"/>
              </w:trPr>
              <w:tc>
                <w:tcPr>
                  <w:tcW w:w="10159" w:type="dxa"/>
                </w:tcPr>
                <w:p w:rsidR="00034A21" w:rsidRDefault="00034A21"/>
                <w:tbl>
                  <w:tblPr>
                    <w:tblW w:w="10253" w:type="dxa"/>
                    <w:tblLayout w:type="fixed"/>
                    <w:tblCellMar>
                      <w:left w:w="107" w:type="dxa"/>
                      <w:right w:w="10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07"/>
                    <w:gridCol w:w="1737"/>
                    <w:gridCol w:w="4101"/>
                    <w:gridCol w:w="308"/>
                  </w:tblGrid>
                  <w:tr w:rsidR="00034A21" w:rsidRPr="00765985" w:rsidTr="00034A21">
                    <w:trPr>
                      <w:cantSplit/>
                      <w:trHeight w:val="1141"/>
                    </w:trPr>
                    <w:tc>
                      <w:tcPr>
                        <w:tcW w:w="2003" w:type="pct"/>
                      </w:tcPr>
                      <w:p w:rsidR="00034A21" w:rsidRPr="00765985" w:rsidRDefault="00034A21" w:rsidP="00A47B8D">
                        <w:pP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765985">
                          <w:rPr>
                            <w:b/>
                            <w:color w:val="0070C0"/>
                          </w:rPr>
                          <w:t>БАШ</w:t>
                        </w:r>
                        <w:r>
                          <w:rPr>
                            <w:b/>
                            <w:color w:val="0070C0"/>
                          </w:rPr>
                          <w:t>Ҡ</w:t>
                        </w:r>
                        <w:r w:rsidRPr="00765985">
                          <w:rPr>
                            <w:b/>
                            <w:color w:val="0070C0"/>
                          </w:rPr>
                          <w:t>ОРТОСТАН РЕСПУБЛИКА</w:t>
                        </w:r>
                        <w:r>
                          <w:rPr>
                            <w:b/>
                            <w:color w:val="0070C0"/>
                          </w:rPr>
                          <w:t>Һ</w:t>
                        </w:r>
                        <w:proofErr w:type="gramStart"/>
                        <w:r w:rsidRPr="00765985">
                          <w:rPr>
                            <w:b/>
                            <w:color w:val="0070C0"/>
                          </w:rPr>
                          <w:t>Ы</w:t>
                        </w:r>
                        <w:proofErr w:type="gramEnd"/>
                      </w:p>
                      <w:p w:rsidR="00034A21" w:rsidRDefault="00034A21" w:rsidP="00A47B8D">
                        <w:pP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765985">
                          <w:rPr>
                            <w:b/>
                            <w:color w:val="0070C0"/>
                          </w:rPr>
                          <w:t xml:space="preserve">ҒАФУРИ РАЙОНЫ </w:t>
                        </w:r>
                      </w:p>
                      <w:p w:rsidR="00034A21" w:rsidRDefault="00034A21" w:rsidP="00A47B8D">
                        <w:pP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765985">
                          <w:rPr>
                            <w:b/>
                            <w:color w:val="0070C0"/>
                          </w:rPr>
                          <w:t>МУНИЦИПАЛЬ РАЙОН</w:t>
                        </w:r>
                        <w:r>
                          <w:rPr>
                            <w:b/>
                            <w:color w:val="0070C0"/>
                          </w:rPr>
                          <w:t xml:space="preserve">ЫНЫӉ </w:t>
                        </w:r>
                        <w:r w:rsidRPr="009341E6"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>МОРАҠ</w:t>
                        </w:r>
                        <w:r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 xml:space="preserve"> </w:t>
                        </w:r>
                        <w:r w:rsidRPr="00CD2A2C"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>АУЫЛ СОВЕТЫ</w:t>
                        </w:r>
                        <w:r>
                          <w:rPr>
                            <w:b/>
                            <w:color w:val="0070C0"/>
                          </w:rPr>
                          <w:t xml:space="preserve"> </w:t>
                        </w:r>
                      </w:p>
                      <w:p w:rsidR="00034A21" w:rsidRPr="00765985" w:rsidRDefault="00034A21" w:rsidP="00034A21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70C0"/>
                          </w:rPr>
                          <w:t>АУЫЛ БИЛƏМƏҺЕ</w:t>
                        </w:r>
                        <w:r w:rsidRPr="00765985">
                          <w:rPr>
                            <w:b/>
                            <w:color w:val="0070C0"/>
                          </w:rPr>
                          <w:t xml:space="preserve"> </w:t>
                        </w:r>
                        <w:r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 xml:space="preserve">                  СОВЕТЫ</w:t>
                        </w:r>
                      </w:p>
                    </w:tc>
                    <w:tc>
                      <w:tcPr>
                        <w:tcW w:w="847" w:type="pct"/>
                      </w:tcPr>
                      <w:p w:rsidR="00034A21" w:rsidRPr="00765985" w:rsidRDefault="00034A21" w:rsidP="00A47B8D">
                        <w:pPr>
                          <w:ind w:left="-107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noProof/>
                          </w:rPr>
                          <w:drawing>
                            <wp:inline distT="0" distB="0" distL="0" distR="0" wp14:anchorId="0CF72F60" wp14:editId="01E140F5">
                              <wp:extent cx="930910" cy="1163955"/>
                              <wp:effectExtent l="0" t="0" r="2540" b="0"/>
                              <wp:docPr id="1" name="Рисунок 1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0910" cy="1163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150" w:type="pct"/>
                        <w:gridSpan w:val="2"/>
                      </w:tcPr>
                      <w:p w:rsidR="00034A21" w:rsidRDefault="00034A21" w:rsidP="00A47B8D">
                        <w:pPr>
                          <w:jc w:val="center"/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034A21" w:rsidRPr="00880094" w:rsidRDefault="00034A21" w:rsidP="00A47B8D">
                        <w:pP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880094">
                          <w:rPr>
                            <w:b/>
                            <w:color w:val="0070C0"/>
                          </w:rPr>
                          <w:t xml:space="preserve">СЕЛЬСКОГО ПОСЕЛЕНИЯ </w:t>
                        </w:r>
                        <w:r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 xml:space="preserve">МРАКОВСКИЙ </w:t>
                        </w:r>
                        <w:r w:rsidRPr="00CD2A2C"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>СЕЛЬСОВЕТ</w:t>
                        </w:r>
                      </w:p>
                      <w:p w:rsidR="00034A21" w:rsidRPr="00880094" w:rsidRDefault="00034A21" w:rsidP="00A47B8D">
                        <w:pPr>
                          <w:pStyle w:val="1"/>
                          <w:rPr>
                            <w:color w:val="0070C0"/>
                          </w:rPr>
                        </w:pPr>
                        <w:r w:rsidRPr="00880094">
                          <w:rPr>
                            <w:color w:val="0070C0"/>
                          </w:rPr>
                          <w:t xml:space="preserve">МУНИЦИПАЛЬНОГО РАЙОНА ГАФУРИЙСКИЙ РАЙОН </w:t>
                        </w:r>
                      </w:p>
                      <w:p w:rsidR="00034A21" w:rsidRPr="00765985" w:rsidRDefault="00034A21" w:rsidP="00A47B8D">
                        <w:pPr>
                          <w:pStyle w:val="1"/>
                          <w:rPr>
                            <w:spacing w:val="0"/>
                          </w:rPr>
                        </w:pPr>
                        <w:r w:rsidRPr="00880094">
                          <w:rPr>
                            <w:color w:val="0070C0"/>
                            <w:spacing w:val="0"/>
                          </w:rPr>
                          <w:t>РЕСПУБЛИКИ БАШКОРТОСТАН</w:t>
                        </w:r>
                      </w:p>
                    </w:tc>
                  </w:tr>
                  <w:tr w:rsidR="00034A21" w:rsidRPr="00321766" w:rsidTr="00034A21">
                    <w:tblPrEx>
                      <w:tblBorders>
                        <w:bottom w:val="thickThinMediumGap" w:sz="18" w:space="0" w:color="auto"/>
                      </w:tblBorders>
                      <w:shd w:val="clear" w:color="auto" w:fill="0070C0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50" w:type="pct"/>
                    </w:trPr>
                    <w:tc>
                      <w:tcPr>
                        <w:tcW w:w="4850" w:type="pct"/>
                        <w:gridSpan w:val="3"/>
                        <w:shd w:val="clear" w:color="auto" w:fill="0070C0"/>
                      </w:tcPr>
                      <w:p w:rsidR="00034A21" w:rsidRPr="00321766" w:rsidRDefault="00034A21" w:rsidP="00A47B8D">
                        <w:pPr>
                          <w:jc w:val="center"/>
                          <w:rPr>
                            <w:rFonts w:ascii="Arial" w:hAnsi="Arial" w:cs="Arial"/>
                            <w:color w:val="0070C0"/>
                            <w:sz w:val="2"/>
                          </w:rPr>
                        </w:pPr>
                      </w:p>
                    </w:tc>
                  </w:tr>
                </w:tbl>
                <w:p w:rsidR="00034A21" w:rsidRPr="00321766" w:rsidRDefault="00034A21" w:rsidP="00034A21">
                  <w:pPr>
                    <w:jc w:val="center"/>
                    <w:rPr>
                      <w:rFonts w:ascii="Arial" w:hAnsi="Arial" w:cs="Arial"/>
                      <w:color w:val="0070C0"/>
                      <w:sz w:val="16"/>
                    </w:rPr>
                  </w:pP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28"/>
                    <w:gridCol w:w="1701"/>
                    <w:gridCol w:w="4252"/>
                  </w:tblGrid>
                  <w:tr w:rsidR="00034A21" w:rsidRPr="00051A74" w:rsidTr="00A47B8D">
                    <w:tc>
                      <w:tcPr>
                        <w:tcW w:w="3828" w:type="dxa"/>
                        <w:shd w:val="clear" w:color="auto" w:fill="auto"/>
                      </w:tcPr>
                      <w:p w:rsidR="00034A21" w:rsidRPr="00051A74" w:rsidRDefault="00034A21" w:rsidP="00A47B8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051A74">
                          <w:rPr>
                            <w:b/>
                            <w:sz w:val="28"/>
                            <w:szCs w:val="28"/>
                          </w:rPr>
                          <w:t>ҠАРАР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034A21" w:rsidRPr="00051A74" w:rsidRDefault="00034A21" w:rsidP="00A47B8D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2" w:type="dxa"/>
                        <w:shd w:val="clear" w:color="auto" w:fill="auto"/>
                      </w:tcPr>
                      <w:p w:rsidR="00034A21" w:rsidRPr="00051A74" w:rsidRDefault="00034A21" w:rsidP="00A47B8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РЕШЕНИЕ</w:t>
                        </w:r>
                      </w:p>
                    </w:tc>
                  </w:tr>
                </w:tbl>
                <w:p w:rsidR="00E76FDB" w:rsidRDefault="00A6532A" w:rsidP="00E76FDB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  <w:r w:rsidRPr="00FB0668">
                    <w:rPr>
                      <w:sz w:val="28"/>
                      <w:szCs w:val="28"/>
                    </w:rPr>
                    <w:t xml:space="preserve"> </w:t>
                  </w:r>
                </w:p>
                <w:p w:rsidR="00E76FDB" w:rsidRDefault="00E76FDB" w:rsidP="00E76FDB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  <w:p w:rsidR="006E7A43" w:rsidRDefault="006E7A43" w:rsidP="006E7A4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Об утверждении плана работы Совета  сельского поселения </w:t>
                  </w:r>
                  <w:proofErr w:type="spellStart"/>
                  <w:r w:rsidRPr="00B90CA2">
                    <w:rPr>
                      <w:b/>
                      <w:sz w:val="28"/>
                      <w:szCs w:val="28"/>
                    </w:rPr>
                    <w:t>Мраковский</w:t>
                  </w:r>
                  <w:proofErr w:type="spellEnd"/>
                  <w:r w:rsidRPr="00B90CA2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 xml:space="preserve">сельсовет муниципального района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Гафурийский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район Республики Башкортостан на 202</w:t>
                  </w:r>
                  <w:r>
                    <w:rPr>
                      <w:b/>
                      <w:sz w:val="28"/>
                      <w:szCs w:val="28"/>
                    </w:rPr>
                    <w:t>4</w:t>
                  </w:r>
                  <w:r>
                    <w:rPr>
                      <w:b/>
                      <w:sz w:val="28"/>
                      <w:szCs w:val="28"/>
                    </w:rPr>
                    <w:t xml:space="preserve"> год</w:t>
                  </w:r>
                </w:p>
                <w:p w:rsidR="006E7A43" w:rsidRDefault="006E7A43" w:rsidP="006E7A43">
                  <w:pPr>
                    <w:spacing w:line="360" w:lineRule="auto"/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6E7A43" w:rsidRDefault="006E7A43" w:rsidP="006E7A43">
                  <w:pPr>
                    <w:spacing w:line="360" w:lineRule="auto"/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6E7A43" w:rsidRPr="0001258F" w:rsidRDefault="006E7A43" w:rsidP="006E7A43">
                  <w:pPr>
                    <w:spacing w:line="360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 соответствии со статьей 18 Устава  </w:t>
                  </w:r>
                  <w:r w:rsidRPr="00BD1FA1">
                    <w:rPr>
                      <w:sz w:val="28"/>
                      <w:szCs w:val="28"/>
                    </w:rPr>
                    <w:t>сель</w:t>
                  </w:r>
                  <w:r w:rsidRPr="00BD1FA1">
                    <w:rPr>
                      <w:i/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 xml:space="preserve">кого поселения </w:t>
                  </w:r>
                  <w:proofErr w:type="spellStart"/>
                  <w:r w:rsidRPr="00B90CA2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B90CA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сельсовет муниципального района </w:t>
                  </w:r>
                  <w:proofErr w:type="spellStart"/>
                  <w:r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район Республики Башкортостан</w:t>
                  </w:r>
                  <w:r w:rsidRPr="00F8311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и Регламентом Совета </w:t>
                  </w:r>
                  <w:r w:rsidRPr="00BD1FA1">
                    <w:rPr>
                      <w:sz w:val="28"/>
                      <w:szCs w:val="28"/>
                    </w:rPr>
                    <w:t>сель</w:t>
                  </w:r>
                  <w:r w:rsidRPr="00BD1FA1">
                    <w:rPr>
                      <w:i/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 xml:space="preserve">кого поселения </w:t>
                  </w:r>
                  <w:proofErr w:type="spellStart"/>
                  <w:r w:rsidRPr="00B90CA2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B90CA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сельсовет муниципального района </w:t>
                  </w:r>
                  <w:proofErr w:type="spellStart"/>
                  <w:r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район Республики Башкортостан, </w:t>
                  </w:r>
                  <w:r w:rsidRPr="0001258F">
                    <w:rPr>
                      <w:sz w:val="28"/>
                      <w:szCs w:val="28"/>
                    </w:rPr>
                    <w:t xml:space="preserve">Совет </w:t>
                  </w:r>
                  <w:r w:rsidRPr="00BD1FA1">
                    <w:rPr>
                      <w:sz w:val="28"/>
                      <w:szCs w:val="28"/>
                    </w:rPr>
                    <w:t>сель</w:t>
                  </w:r>
                  <w:r w:rsidRPr="00BD1FA1">
                    <w:rPr>
                      <w:i/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 xml:space="preserve">кого поселения </w:t>
                  </w:r>
                  <w:proofErr w:type="spellStart"/>
                  <w:r w:rsidRPr="00B90CA2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сельсовет </w:t>
                  </w:r>
                  <w:r w:rsidRPr="0001258F">
                    <w:rPr>
                      <w:sz w:val="28"/>
                      <w:szCs w:val="28"/>
                    </w:rPr>
                    <w:t xml:space="preserve">муниципального района </w:t>
                  </w:r>
                  <w:proofErr w:type="spellStart"/>
                  <w:r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01258F">
                    <w:rPr>
                      <w:sz w:val="28"/>
                      <w:szCs w:val="28"/>
                    </w:rPr>
                    <w:t xml:space="preserve"> район Республики Башкортостан</w:t>
                  </w:r>
                </w:p>
                <w:p w:rsidR="006E7A43" w:rsidRPr="0001258F" w:rsidRDefault="006E7A43" w:rsidP="006E7A43">
                  <w:pPr>
                    <w:spacing w:line="360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01258F">
                    <w:rPr>
                      <w:sz w:val="28"/>
                      <w:szCs w:val="28"/>
                    </w:rPr>
                    <w:t>РЕШИЛ:</w:t>
                  </w:r>
                </w:p>
                <w:p w:rsidR="00E76FDB" w:rsidRDefault="006E7A43" w:rsidP="006E7A43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83114">
                    <w:rPr>
                      <w:sz w:val="28"/>
                      <w:szCs w:val="28"/>
                    </w:rPr>
                    <w:t>Утвердить план работы Совета</w:t>
                  </w:r>
                  <w:r w:rsidRPr="00BD1FA1">
                    <w:rPr>
                      <w:sz w:val="28"/>
                      <w:szCs w:val="28"/>
                    </w:rPr>
                    <w:t xml:space="preserve"> сель</w:t>
                  </w:r>
                  <w:r w:rsidRPr="00BD1FA1">
                    <w:rPr>
                      <w:i/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 xml:space="preserve">кого поселения </w:t>
                  </w:r>
                  <w:proofErr w:type="spellStart"/>
                  <w:r w:rsidRPr="00B90CA2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сельсовет</w:t>
                  </w:r>
                  <w:r w:rsidRPr="00F83114">
                    <w:rPr>
                      <w:sz w:val="28"/>
                      <w:szCs w:val="28"/>
                    </w:rPr>
                    <w:t xml:space="preserve"> муниципального района </w:t>
                  </w:r>
                  <w:proofErr w:type="spellStart"/>
                  <w:r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83114">
                    <w:rPr>
                      <w:sz w:val="28"/>
                      <w:szCs w:val="28"/>
                    </w:rPr>
                    <w:t>район</w:t>
                  </w:r>
                  <w:r>
                    <w:rPr>
                      <w:sz w:val="28"/>
                      <w:szCs w:val="28"/>
                    </w:rPr>
                    <w:t xml:space="preserve"> Республики Башкортостан</w:t>
                  </w:r>
                  <w:r w:rsidRPr="00F83114">
                    <w:rPr>
                      <w:sz w:val="28"/>
                      <w:szCs w:val="28"/>
                    </w:rPr>
                    <w:t xml:space="preserve"> на 20</w:t>
                  </w:r>
                  <w:r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F83114">
                    <w:rPr>
                      <w:sz w:val="28"/>
                      <w:szCs w:val="28"/>
                    </w:rPr>
                    <w:t xml:space="preserve"> год (прилагается). </w:t>
                  </w:r>
                </w:p>
                <w:p w:rsidR="00E76FD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Pr="00DA3FC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10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Глава сельского поселения                                                      Иванов С.В.</w:t>
                  </w:r>
                </w:p>
                <w:p w:rsidR="00E76FDB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</w:p>
                <w:p w:rsidR="00E76FDB" w:rsidRPr="006C5276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  <w:r w:rsidRPr="00860558">
                    <w:rPr>
                      <w:color w:val="000000"/>
                      <w:spacing w:val="-10"/>
                      <w:sz w:val="28"/>
                      <w:szCs w:val="28"/>
                    </w:rPr>
                    <w:t xml:space="preserve">  </w:t>
                  </w:r>
                </w:p>
                <w:p w:rsidR="00E76FDB" w:rsidRPr="00860558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  <w:proofErr w:type="spellStart"/>
                  <w:r w:rsidRPr="00860558">
                    <w:rPr>
                      <w:color w:val="000000"/>
                      <w:spacing w:val="-10"/>
                      <w:sz w:val="28"/>
                      <w:szCs w:val="28"/>
                    </w:rPr>
                    <w:t>с</w:t>
                  </w:r>
                  <w:proofErr w:type="gramStart"/>
                  <w:r w:rsidRPr="00860558">
                    <w:rPr>
                      <w:color w:val="000000"/>
                      <w:spacing w:val="-10"/>
                      <w:sz w:val="28"/>
                      <w:szCs w:val="28"/>
                    </w:rPr>
                    <w:t>.М</w:t>
                  </w:r>
                  <w:proofErr w:type="gramEnd"/>
                  <w:r w:rsidRPr="00860558">
                    <w:rPr>
                      <w:color w:val="000000"/>
                      <w:spacing w:val="-10"/>
                      <w:sz w:val="28"/>
                      <w:szCs w:val="28"/>
                    </w:rPr>
                    <w:t>раково</w:t>
                  </w:r>
                  <w:proofErr w:type="spellEnd"/>
                </w:p>
                <w:p w:rsidR="00E76FDB" w:rsidRPr="002134D4" w:rsidRDefault="00E76FDB" w:rsidP="00E76FDB">
                  <w:pPr>
                    <w:rPr>
                      <w:sz w:val="28"/>
                      <w:szCs w:val="28"/>
                    </w:rPr>
                  </w:pPr>
                  <w:r w:rsidRPr="002134D4">
                    <w:rPr>
                      <w:sz w:val="28"/>
                      <w:szCs w:val="28"/>
                    </w:rPr>
                    <w:t xml:space="preserve">от </w:t>
                  </w:r>
                  <w:r w:rsidR="00034A21">
                    <w:rPr>
                      <w:sz w:val="28"/>
                      <w:szCs w:val="28"/>
                    </w:rPr>
                    <w:t>18</w:t>
                  </w:r>
                  <w:r w:rsidRPr="002134D4">
                    <w:rPr>
                      <w:sz w:val="28"/>
                      <w:szCs w:val="28"/>
                    </w:rPr>
                    <w:t>.0</w:t>
                  </w:r>
                  <w:r>
                    <w:rPr>
                      <w:sz w:val="28"/>
                      <w:szCs w:val="28"/>
                    </w:rPr>
                    <w:t>1.202</w:t>
                  </w:r>
                  <w:r w:rsidR="00034A21">
                    <w:rPr>
                      <w:sz w:val="28"/>
                      <w:szCs w:val="28"/>
                    </w:rPr>
                    <w:t>4</w:t>
                  </w:r>
                  <w:r w:rsidRPr="002134D4">
                    <w:rPr>
                      <w:sz w:val="28"/>
                      <w:szCs w:val="28"/>
                    </w:rPr>
                    <w:t xml:space="preserve"> года</w:t>
                  </w:r>
                </w:p>
                <w:p w:rsidR="00E76FDB" w:rsidRPr="002134D4" w:rsidRDefault="00E76FDB" w:rsidP="00E76FDB">
                  <w:pPr>
                    <w:rPr>
                      <w:sz w:val="28"/>
                      <w:szCs w:val="28"/>
                    </w:rPr>
                  </w:pPr>
                  <w:r w:rsidRPr="002134D4">
                    <w:rPr>
                      <w:sz w:val="28"/>
                      <w:szCs w:val="28"/>
                    </w:rPr>
                    <w:t xml:space="preserve">№ </w:t>
                  </w:r>
                  <w:r w:rsidR="002B4BD9">
                    <w:rPr>
                      <w:sz w:val="28"/>
                      <w:szCs w:val="28"/>
                    </w:rPr>
                    <w:t>2</w:t>
                  </w:r>
                  <w:r w:rsidR="00034A21">
                    <w:rPr>
                      <w:sz w:val="28"/>
                      <w:szCs w:val="28"/>
                    </w:rPr>
                    <w:t>9/7</w:t>
                  </w:r>
                  <w:r w:rsidRPr="002134D4">
                    <w:rPr>
                      <w:sz w:val="28"/>
                      <w:szCs w:val="28"/>
                    </w:rPr>
                    <w:t>-</w:t>
                  </w:r>
                  <w:r w:rsidR="002B4BD9">
                    <w:rPr>
                      <w:sz w:val="28"/>
                      <w:szCs w:val="28"/>
                    </w:rPr>
                    <w:t>2</w:t>
                  </w:r>
                  <w:r w:rsidR="006E7A43">
                    <w:rPr>
                      <w:sz w:val="28"/>
                      <w:szCs w:val="28"/>
                    </w:rPr>
                    <w:t>4</w:t>
                  </w:r>
                </w:p>
                <w:p w:rsidR="00E76FDB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Утверждено </w:t>
                  </w: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i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  решением Совета сельского</w:t>
                  </w: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i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поселения </w:t>
                  </w:r>
                  <w:proofErr w:type="spellStart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>Мраковский</w:t>
                  </w:r>
                  <w:proofErr w:type="spellEnd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 сельсовет</w:t>
                  </w: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i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муниципального района                                                                                                                </w:t>
                  </w:r>
                  <w:proofErr w:type="spellStart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>Гафурийский</w:t>
                  </w:r>
                  <w:proofErr w:type="spellEnd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 район </w:t>
                  </w: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i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Республики </w:t>
                  </w:r>
                  <w:proofErr w:type="spellStart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>Башкорстан</w:t>
                  </w:r>
                  <w:proofErr w:type="spellEnd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E76FDB" w:rsidRPr="00C4292C" w:rsidRDefault="00E76FDB" w:rsidP="00E76FDB">
                  <w:pPr>
                    <w:ind w:left="4820"/>
                    <w:jc w:val="right"/>
                  </w:pPr>
                  <w:r>
                    <w:t xml:space="preserve">от </w:t>
                  </w:r>
                  <w:r w:rsidR="00034A21">
                    <w:t>18</w:t>
                  </w:r>
                  <w:r>
                    <w:t>.01.202</w:t>
                  </w:r>
                  <w:r w:rsidR="00034A21">
                    <w:t>4</w:t>
                  </w:r>
                  <w:r>
                    <w:t xml:space="preserve">г. </w:t>
                  </w:r>
                  <w:r w:rsidRPr="00E51192">
                    <w:t xml:space="preserve"> № </w:t>
                  </w:r>
                  <w:r w:rsidR="002B4BD9">
                    <w:t>2</w:t>
                  </w:r>
                  <w:r w:rsidR="00034A21">
                    <w:t>9/7</w:t>
                  </w:r>
                  <w:r w:rsidR="002B4BD9">
                    <w:t>-2</w:t>
                  </w:r>
                  <w:r w:rsidR="006E7A43">
                    <w:t>4</w:t>
                  </w:r>
                </w:p>
                <w:p w:rsidR="00E76FDB" w:rsidRPr="00E51192" w:rsidRDefault="00E76FDB" w:rsidP="00E76FDB">
                  <w:pPr>
                    <w:ind w:left="4820"/>
                    <w:jc w:val="right"/>
                    <w:rPr>
                      <w:b/>
                      <w:i/>
                    </w:rPr>
                  </w:pPr>
                  <w:r w:rsidRPr="00E51192">
                    <w:t xml:space="preserve"> </w:t>
                  </w:r>
                </w:p>
                <w:p w:rsidR="00E76FDB" w:rsidRPr="00E51192" w:rsidRDefault="00E76FDB" w:rsidP="00E76FDB">
                  <w:pPr>
                    <w:jc w:val="both"/>
                    <w:rPr>
                      <w:b/>
                      <w:i/>
                    </w:rPr>
                  </w:pPr>
                  <w:r w:rsidRPr="00E51192">
                    <w:rPr>
                      <w:b/>
                      <w:i/>
                    </w:rPr>
                    <w:t xml:space="preserve">                                                       </w:t>
                  </w:r>
                </w:p>
                <w:p w:rsidR="006E7A43" w:rsidRPr="002E7964" w:rsidRDefault="006E7A43" w:rsidP="006E7A4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E7964">
                    <w:rPr>
                      <w:b/>
                      <w:sz w:val="28"/>
                      <w:szCs w:val="28"/>
                    </w:rPr>
                    <w:t>План</w:t>
                  </w:r>
                </w:p>
                <w:p w:rsidR="006E7A43" w:rsidRDefault="006E7A43" w:rsidP="006E7A4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E7964">
                    <w:rPr>
                      <w:b/>
                      <w:sz w:val="28"/>
                      <w:szCs w:val="28"/>
                    </w:rPr>
                    <w:t xml:space="preserve">работы Совета </w:t>
                  </w:r>
                  <w:r w:rsidRPr="00BD1FA1">
                    <w:rPr>
                      <w:b/>
                      <w:sz w:val="28"/>
                      <w:szCs w:val="28"/>
                    </w:rPr>
                    <w:t>сель</w:t>
                  </w:r>
                  <w:r w:rsidRPr="00BD1FA1">
                    <w:rPr>
                      <w:b/>
                      <w:i/>
                      <w:sz w:val="28"/>
                      <w:szCs w:val="28"/>
                    </w:rPr>
                    <w:t>с</w:t>
                  </w:r>
                  <w:r w:rsidRPr="00BD1FA1">
                    <w:rPr>
                      <w:b/>
                      <w:sz w:val="28"/>
                      <w:szCs w:val="28"/>
                    </w:rPr>
                    <w:t xml:space="preserve">кого поселения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Мраковский</w:t>
                  </w:r>
                  <w:proofErr w:type="spellEnd"/>
                  <w:r w:rsidRPr="00BD1FA1">
                    <w:rPr>
                      <w:b/>
                      <w:sz w:val="28"/>
                      <w:szCs w:val="28"/>
                    </w:rPr>
                    <w:t xml:space="preserve"> сельсовет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E7964">
                    <w:rPr>
                      <w:b/>
                      <w:sz w:val="28"/>
                      <w:szCs w:val="28"/>
                    </w:rPr>
                    <w:t xml:space="preserve">муниципального района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2E7964">
                    <w:rPr>
                      <w:b/>
                      <w:sz w:val="28"/>
                      <w:szCs w:val="28"/>
                    </w:rPr>
                    <w:t xml:space="preserve"> район</w:t>
                  </w:r>
                  <w:r>
                    <w:rPr>
                      <w:b/>
                      <w:sz w:val="28"/>
                      <w:szCs w:val="28"/>
                    </w:rPr>
                    <w:t xml:space="preserve">  </w:t>
                  </w:r>
                  <w:r w:rsidRPr="00531D4B">
                    <w:rPr>
                      <w:b/>
                      <w:sz w:val="28"/>
                      <w:szCs w:val="28"/>
                    </w:rPr>
                    <w:t>Республики Башкортостан</w:t>
                  </w:r>
                </w:p>
                <w:p w:rsidR="006E7A43" w:rsidRPr="002E7964" w:rsidRDefault="006E7A43" w:rsidP="006E7A4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2E7964">
                    <w:rPr>
                      <w:b/>
                      <w:sz w:val="28"/>
                      <w:szCs w:val="28"/>
                    </w:rPr>
                    <w:t>на 20</w:t>
                  </w:r>
                  <w:r>
                    <w:rPr>
                      <w:b/>
                      <w:sz w:val="28"/>
                      <w:szCs w:val="28"/>
                    </w:rPr>
                    <w:t>2</w:t>
                  </w:r>
                  <w:r>
                    <w:rPr>
                      <w:b/>
                      <w:sz w:val="28"/>
                      <w:szCs w:val="28"/>
                    </w:rPr>
                    <w:t>4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2E7964">
                    <w:rPr>
                      <w:b/>
                      <w:sz w:val="28"/>
                      <w:szCs w:val="28"/>
                    </w:rPr>
                    <w:t>год</w:t>
                  </w:r>
                </w:p>
                <w:p w:rsidR="006E7A43" w:rsidRDefault="006E7A43" w:rsidP="006E7A4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6E7A43" w:rsidRDefault="006E7A43" w:rsidP="006E7A4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tbl>
                  <w:tblPr>
                    <w:tblpPr w:leftFromText="180" w:rightFromText="180" w:vertAnchor="text" w:tblpXSpec="center" w:tblpY="1"/>
                    <w:tblOverlap w:val="never"/>
                    <w:tblW w:w="9908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9"/>
                    <w:gridCol w:w="4375"/>
                    <w:gridCol w:w="2242"/>
                    <w:gridCol w:w="2562"/>
                  </w:tblGrid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№</w:t>
                        </w:r>
                      </w:p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proofErr w:type="gramStart"/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п</w:t>
                        </w:r>
                        <w:proofErr w:type="gramEnd"/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/п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Наименование мероприятия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Кто </w:t>
                        </w:r>
                      </w:p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вносит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Ответственные </w:t>
                        </w:r>
                      </w:p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за исполнение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  <w:u w:val="single"/>
                          </w:rPr>
                        </w:pPr>
                        <w:r w:rsidRPr="00B109BD">
                          <w:rPr>
                            <w:b/>
                            <w:bCs/>
                            <w:sz w:val="26"/>
                            <w:szCs w:val="26"/>
                            <w:lang w:val="en-US"/>
                          </w:rPr>
                          <w:t>I</w:t>
                        </w:r>
                        <w:r w:rsidRPr="00B109BD">
                          <w:rPr>
                            <w:b/>
                            <w:bCs/>
                            <w:sz w:val="26"/>
                            <w:szCs w:val="26"/>
                          </w:rPr>
                          <w:t xml:space="preserve">. 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Вопросы на заседании Совета</w:t>
                        </w:r>
                      </w:p>
                      <w:p w:rsidR="006E7A43" w:rsidRPr="00B109BD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Проведение заседаний Совета  сель</w:t>
                        </w:r>
                        <w:r w:rsidRPr="00B109BD">
                          <w:rPr>
                            <w:i/>
                            <w:sz w:val="26"/>
                            <w:szCs w:val="26"/>
                          </w:rPr>
                          <w:t>с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кого поселения </w:t>
                        </w:r>
                        <w:proofErr w:type="spellStart"/>
                        <w:r w:rsidRPr="00B109BD"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 муниципального района </w:t>
                        </w:r>
                        <w:proofErr w:type="spellStart"/>
                        <w:r w:rsidRPr="00B109BD">
                          <w:rPr>
                            <w:sz w:val="26"/>
                            <w:szCs w:val="26"/>
                          </w:rPr>
                          <w:t>Гафурийский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район Республики Башкортостан по следующим вопросам</w:t>
                        </w:r>
                      </w:p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6E7A43" w:rsidRPr="006813FA" w:rsidTr="00A47B8D">
                    <w:trPr>
                      <w:trHeight w:val="306"/>
                    </w:trPr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   1.                                                                   ЯНВАРЬ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1.1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6E7A43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плане работы Совета сельского поселения </w:t>
                        </w:r>
                        <w:proofErr w:type="spellStart"/>
                        <w:r w:rsidRPr="00B109BD"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 муниципального района </w:t>
                        </w:r>
                        <w:proofErr w:type="spellStart"/>
                        <w:r w:rsidRPr="00B109BD">
                          <w:rPr>
                            <w:sz w:val="26"/>
                            <w:szCs w:val="26"/>
                          </w:rPr>
                          <w:t>Гафурийский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район Республики Башкортостан на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>
                          <w:rPr>
                            <w:sz w:val="26"/>
                            <w:szCs w:val="26"/>
                          </w:rPr>
                          <w:t>4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Глава сельского поселения 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ind w:left="180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2.                                                             ФЕВРАЛЬ</w:t>
                        </w:r>
                      </w:p>
                    </w:tc>
                  </w:tr>
                  <w:tr w:rsidR="006E7A43" w:rsidRPr="006813FA" w:rsidTr="00A47B8D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2.1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6E7A43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Отчет главы сельского поселения о деятельности Совета и администрации  сель</w:t>
                        </w:r>
                        <w:r w:rsidRPr="00B109BD">
                          <w:rPr>
                            <w:i/>
                            <w:sz w:val="26"/>
                            <w:szCs w:val="26"/>
                          </w:rPr>
                          <w:t>с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кого поселения </w:t>
                        </w:r>
                        <w:proofErr w:type="spellStart"/>
                        <w:r w:rsidRPr="00B109BD"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 муниципального района </w:t>
                        </w:r>
                        <w:proofErr w:type="spellStart"/>
                        <w:r w:rsidRPr="00B109BD">
                          <w:rPr>
                            <w:sz w:val="26"/>
                            <w:szCs w:val="26"/>
                          </w:rPr>
                          <w:t>Гафурийский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район Республики Башкортостан в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>
                          <w:rPr>
                            <w:sz w:val="26"/>
                            <w:szCs w:val="26"/>
                          </w:rPr>
                          <w:t>3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году и задачах по повышению ее эффективности в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>
                          <w:rPr>
                            <w:sz w:val="26"/>
                            <w:szCs w:val="26"/>
                          </w:rPr>
                          <w:t>4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году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</w:tr>
                  <w:tr w:rsidR="006E7A43" w:rsidRPr="006813FA" w:rsidTr="00A47B8D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2.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Об утверждении плана мероприятий по противодействию оборота контрафактных алкогольных напитков на территории сельского поселения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комиссии, участковый уполномоченный полиции</w:t>
                        </w:r>
                      </w:p>
                    </w:tc>
                  </w:tr>
                  <w:tr w:rsidR="006E7A43" w:rsidRPr="006813FA" w:rsidTr="00A47B8D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2.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плане деятельности общественных организаций сельского поселения по работе с неблагополучными семьями  и семьями группы риска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Глава сельского поселения, руководители общественных организаций 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lastRenderedPageBreak/>
                          <w:t>сельского поселения</w:t>
                        </w:r>
                      </w:p>
                    </w:tc>
                  </w:tr>
                  <w:tr w:rsidR="006E7A43" w:rsidRPr="006813FA" w:rsidTr="00A47B8D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lastRenderedPageBreak/>
                          <w:t>2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pStyle w:val="aa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О дополнительных мерах по предупреждению гибели, </w:t>
                        </w:r>
                        <w:proofErr w:type="spellStart"/>
                        <w:r w:rsidRPr="00B109BD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травмирования</w:t>
                        </w:r>
                        <w:proofErr w:type="spellEnd"/>
                        <w:r w:rsidRPr="00B109BD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людей на пожарах и усилению противопожарной защиты жилого фонда муниципального района</w:t>
                        </w:r>
                        <w:r w:rsidRPr="000001D1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B109BD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Гафурийский</w:t>
                        </w:r>
                        <w:proofErr w:type="spellEnd"/>
                        <w:r w:rsidRPr="00B109BD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район Республики Башкортостан</w:t>
                        </w:r>
                      </w:p>
                      <w:p w:rsidR="006E7A43" w:rsidRPr="00B109BD" w:rsidRDefault="006E7A43" w:rsidP="00A47B8D">
                        <w:pPr>
                          <w:pStyle w:val="aa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Глава сельского поселения 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</w:t>
                        </w:r>
                      </w:p>
                    </w:tc>
                  </w:tr>
                  <w:tr w:rsidR="006E7A43" w:rsidRPr="006813FA" w:rsidTr="00A47B8D">
                    <w:trPr>
                      <w:trHeight w:val="332"/>
                    </w:trPr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  3.                                                                    МАРТ</w:t>
                        </w:r>
                      </w:p>
                    </w:tc>
                  </w:tr>
                  <w:tr w:rsidR="006E7A43" w:rsidRPr="006813FA" w:rsidTr="00A47B8D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Об утверждении плана мероприятий по реализации программы профилактике терроризма и плана мероприятий по реализации программы профилактики экстремизма на территории сельского поселения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</w:t>
                        </w:r>
                      </w:p>
                    </w:tc>
                  </w:tr>
                  <w:tr w:rsidR="006E7A43" w:rsidRPr="006813FA" w:rsidTr="00A47B8D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Об охране здоровья населения сельского поселения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Участковый терапевт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заведующий ФАП </w:t>
                        </w:r>
                      </w:p>
                    </w:tc>
                  </w:tr>
                  <w:tr w:rsidR="006E7A43" w:rsidRPr="006813FA" w:rsidTr="00A47B8D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мерах по развитию малого  и среднего предпринимательства на селе, развитии крестьянских (фермерских) и личных подсобных хозяйств в сельском поселении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Глава сельского поселения, постоянные комиссии, глава КФХ </w:t>
                        </w:r>
                      </w:p>
                    </w:tc>
                  </w:tr>
                  <w:tr w:rsidR="006E7A43" w:rsidRPr="006813FA" w:rsidTr="00A47B8D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6E7A43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Плане развития сельского поселения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 муниципального района </w:t>
                        </w:r>
                        <w:proofErr w:type="spellStart"/>
                        <w:r w:rsidRPr="00B109BD">
                          <w:rPr>
                            <w:sz w:val="26"/>
                            <w:szCs w:val="26"/>
                          </w:rPr>
                          <w:t>Гафурийский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район Республики Башкортостан на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>
                          <w:rPr>
                            <w:sz w:val="26"/>
                            <w:szCs w:val="26"/>
                          </w:rPr>
                          <w:t>4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>- 20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>
                          <w:rPr>
                            <w:sz w:val="26"/>
                            <w:szCs w:val="26"/>
                          </w:rPr>
                          <w:t>6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годы. 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комиссии, общественные организации, руководители организаций и учреждений, КФХ, ИП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                                                                    АПРЕЛЬ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благоустройстве и санитарной очистке  населенных пунктов сельского поселения 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</w:t>
                        </w:r>
                      </w:p>
                    </w:tc>
                  </w:tr>
                  <w:tr w:rsidR="006E7A43" w:rsidRPr="006813FA" w:rsidTr="00A47B8D">
                    <w:trPr>
                      <w:trHeight w:val="345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Рассмотрение и </w:t>
                        </w:r>
                        <w:proofErr w:type="gramStart"/>
                        <w:r w:rsidRPr="00B109BD">
                          <w:rPr>
                            <w:sz w:val="26"/>
                            <w:szCs w:val="26"/>
                          </w:rPr>
                          <w:t>утверждении</w:t>
                        </w:r>
                        <w:proofErr w:type="gramEnd"/>
                        <w:r w:rsidRPr="00B109BD">
                          <w:rPr>
                            <w:sz w:val="26"/>
                            <w:szCs w:val="26"/>
                          </w:rPr>
                          <w:t xml:space="preserve"> плана «О подготовке населенных пунктов, хозяйственных построек, мостов и других сооружений сельского поселения к пропуску  паводка»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комиссии, руководители организаций и учреждений</w:t>
                        </w:r>
                      </w:p>
                    </w:tc>
                  </w:tr>
                  <w:tr w:rsidR="006E7A43" w:rsidRPr="006813FA" w:rsidTr="00A47B8D">
                    <w:trPr>
                      <w:trHeight w:val="345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lastRenderedPageBreak/>
                          <w:t>4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6E7A43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Об организации пастьбы скота на территории сельского поселения в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>
                          <w:rPr>
                            <w:sz w:val="26"/>
                            <w:szCs w:val="26"/>
                          </w:rPr>
                          <w:t>4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году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комиссии, общественные организации</w:t>
                        </w:r>
                      </w:p>
                    </w:tc>
                  </w:tr>
                  <w:tr w:rsidR="006E7A43" w:rsidRPr="006813FA" w:rsidTr="00A47B8D">
                    <w:trPr>
                      <w:trHeight w:val="345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.4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Подготовка и утверждение плана «О мерах по обеспечению пожарной безопасности населения, учреждений, организаций, находящихся на территории сельского поселения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комиссии, сотрудники пожарных постов поселения, руководители организаций и учреждений</w:t>
                        </w:r>
                      </w:p>
                    </w:tc>
                  </w:tr>
                  <w:tr w:rsidR="006E7A43" w:rsidRPr="006813FA" w:rsidTr="00A47B8D">
                    <w:trPr>
                      <w:trHeight w:val="345"/>
                    </w:trPr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5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.                                                                    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МАЙ</w:t>
                        </w:r>
                      </w:p>
                    </w:tc>
                  </w:tr>
                  <w:tr w:rsidR="006E7A43" w:rsidRPr="006813FA" w:rsidTr="00A47B8D">
                    <w:trPr>
                      <w:trHeight w:val="345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5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Об экологическом состоянии окружающей среды и проблемах сбора, вывоза, утилизации и переработки бытовых и промышленных отходов в сельском поселении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6E7A43" w:rsidRPr="006813FA" w:rsidTr="00A47B8D">
                    <w:trPr>
                      <w:trHeight w:val="345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5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мерах по охране жизни людей на воде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</w:t>
                        </w:r>
                      </w:p>
                    </w:tc>
                  </w:tr>
                  <w:tr w:rsidR="006E7A43" w:rsidRPr="006813FA" w:rsidTr="00A47B8D">
                    <w:trPr>
                      <w:trHeight w:val="345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5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развитии физической культуры, и массового спорта на территории сельского поселения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Постоянные комиссии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6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                                                                     ИЮНЬ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6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состоянии профилактической работы с неблагополучными семьями на территории сельского поселения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>сельсовет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Глава сельского поселения, </w:t>
                        </w:r>
                      </w:p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Участковый уполномоченный полиции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6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профилактике правонарушений и преступности на территории сельского поселения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Глава сельского поселения, </w:t>
                        </w:r>
                      </w:p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Участковый уполномоченный полиции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6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заготовке кормов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7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                                                                     ИЮ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Л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Ь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7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подготовке социально-культурных объектов к новому отопительному сезону 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руководители организаций и учреждений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lastRenderedPageBreak/>
                          <w:t>7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ходе благоустройства населенных пунктов сельского поселения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7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Об обеспечении и о профилактике противопожарной безопасности населения сельского поселения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противопожарная служба сельского поселения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8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.                                                                     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СЕНТЯБРЬ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8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.1.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мерах по организации эффективного взаимодействия органов местного самоуправления с общественными организациями граждан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8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Информация о сборе налога на имущество физических лиц и земельного налога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Главный бухгалтер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8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Об информации депутатов Совета сельского поселения о своей деятельности в избирательном округе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Депутаты Совета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9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                                                                ОКТЯБРЬ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9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Об организации работы по созданию условий для развития сельскохозяйственного производства в поселении 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Совет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9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подготовке объектов соцкультбыта к работе в зимних условиях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Руководители организаций и учреждений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9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Отчет общественных организаций по работе с неблагополучными семьями и семьями группы риска 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Руководители общественных организаций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10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.                                                                     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НОЯБР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Ь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10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6E7A43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Формирование бю</w:t>
                        </w:r>
                        <w:r>
                          <w:rPr>
                            <w:sz w:val="26"/>
                            <w:szCs w:val="26"/>
                          </w:rPr>
                          <w:t>джета сельского поселения на 202</w:t>
                        </w:r>
                        <w:r>
                          <w:rPr>
                            <w:sz w:val="26"/>
                            <w:szCs w:val="26"/>
                          </w:rPr>
                          <w:t>5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 и на плановый период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главный бухгалтер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10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публичных слушаниях по проекту бюджета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Комиссия по проведению публичных слушаний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10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Отчет о ходе мероприятий по противодействию оборота контрафактных алкогольных напитков на территории сельского поселения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Уполномоченный участковый полиции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                                                                  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 ДЕКАБРЬ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6E7A43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бюджете  сельского поселения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>
                          <w:rPr>
                            <w:sz w:val="26"/>
                            <w:szCs w:val="26"/>
                          </w:rPr>
                          <w:t xml:space="preserve"> с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ельсовет муниципального района </w:t>
                        </w:r>
                        <w:proofErr w:type="spellStart"/>
                        <w:r w:rsidRPr="00B109BD">
                          <w:rPr>
                            <w:sz w:val="26"/>
                            <w:szCs w:val="26"/>
                          </w:rPr>
                          <w:t>Гафурийский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район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 Республики </w:t>
                        </w:r>
                        <w:r>
                          <w:rPr>
                            <w:sz w:val="26"/>
                            <w:szCs w:val="26"/>
                          </w:rPr>
                          <w:lastRenderedPageBreak/>
                          <w:t>Башкортостан на 202</w:t>
                        </w:r>
                        <w:r>
                          <w:rPr>
                            <w:sz w:val="26"/>
                            <w:szCs w:val="26"/>
                          </w:rPr>
                          <w:t>5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lastRenderedPageBreak/>
                          <w:t xml:space="preserve">Глава </w:t>
                        </w:r>
                      </w:p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главный бухгалтер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lastRenderedPageBreak/>
                          <w:t>1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6E7A43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плане основных мероприятий Совета  сельского поселения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 муниципального района </w:t>
                        </w:r>
                        <w:proofErr w:type="spellStart"/>
                        <w:r w:rsidRPr="00B109BD">
                          <w:rPr>
                            <w:sz w:val="26"/>
                            <w:szCs w:val="26"/>
                          </w:rPr>
                          <w:t>Гафурийский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район  Республики Башкортостан на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>
                          <w:rPr>
                            <w:sz w:val="26"/>
                            <w:szCs w:val="26"/>
                          </w:rPr>
                          <w:t>5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 Совета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  <w:lang w:val="en-US"/>
                          </w:rPr>
                          <w:t>II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   Деятельность постоянных комиссий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2.1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Проведение заседаний постоянных комиссий в соответствии с планом работы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в соответствии с планом </w:t>
                        </w:r>
                      </w:p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работы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Председатели постоянных комиссий Совета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2.2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Участие в разработке планов и программ социально-экономического развития  сельского поселения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 района, бюджета сельского поселения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  района, в подготовке проектов решений Совета, внесения по ним замечаний и предложений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2.3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Проведение рейдов, проверок по изучению состояния дел на местах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постоянно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2.4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 w:rsidRPr="00B109BD">
                          <w:rPr>
                            <w:sz w:val="26"/>
                            <w:szCs w:val="26"/>
                          </w:rPr>
                          <w:t>Контроль за</w:t>
                        </w:r>
                        <w:proofErr w:type="gramEnd"/>
                        <w:r w:rsidRPr="00B109BD">
                          <w:rPr>
                            <w:sz w:val="26"/>
                            <w:szCs w:val="26"/>
                          </w:rPr>
                          <w:t xml:space="preserve"> выполнением решений Совета, постоянных комиссий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систематически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  <w:lang w:val="en-US"/>
                          </w:rPr>
                          <w:t>III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 Вопросы, выносимые на публичные слушания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3.1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6E7A43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проекте бюджета сельского поселения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 сельсовет  муниципального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района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Гафурийский</w:t>
                        </w:r>
                        <w:proofErr w:type="spellEnd"/>
                        <w:r>
                          <w:rPr>
                            <w:sz w:val="26"/>
                            <w:szCs w:val="26"/>
                          </w:rPr>
                          <w:t xml:space="preserve"> район на 202</w:t>
                        </w:r>
                        <w:r>
                          <w:rPr>
                            <w:sz w:val="26"/>
                            <w:szCs w:val="26"/>
                          </w:rPr>
                          <w:t>5</w:t>
                        </w:r>
                        <w:bookmarkStart w:id="0" w:name="_GoBack"/>
                        <w:bookmarkEnd w:id="0"/>
                        <w:r w:rsidRPr="00B109BD">
                          <w:rPr>
                            <w:sz w:val="26"/>
                            <w:szCs w:val="26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ноябрь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Комиссия по проведению публичных слушаний, специалист 1 категории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3.12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</w:t>
                        </w:r>
                        <w:proofErr w:type="gramStart"/>
                        <w:r w:rsidRPr="00B109BD">
                          <w:rPr>
                            <w:sz w:val="26"/>
                            <w:szCs w:val="26"/>
                          </w:rPr>
                          <w:t>проекте</w:t>
                        </w:r>
                        <w:proofErr w:type="gramEnd"/>
                        <w:r w:rsidRPr="00B109BD">
                          <w:rPr>
                            <w:sz w:val="26"/>
                            <w:szCs w:val="26"/>
                          </w:rPr>
                          <w:t xml:space="preserve"> о внесении изменений в Устав сельского поселения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По мере необходимости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Комиссия по проведению публичных слушаний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bCs/>
                            <w:sz w:val="26"/>
                            <w:szCs w:val="26"/>
                            <w:lang w:val="en-US"/>
                          </w:rPr>
                          <w:t>IV</w:t>
                        </w:r>
                        <w:r w:rsidRPr="00B109BD">
                          <w:rPr>
                            <w:b/>
                            <w:bCs/>
                            <w:sz w:val="26"/>
                            <w:szCs w:val="26"/>
                          </w:rPr>
                          <w:t>. Работа депутатов в округах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4.1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Участие на заседаниях Совета, работа в постоянных комиссиях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постоянно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Депутаты Совета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4.2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Отчеты депутатов перед избирателями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1 раза в год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Депутаты, постоянные комиссии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4.3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Организация и проведение приема граждан</w:t>
                        </w:r>
                      </w:p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по графику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Депутаты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4.4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Рассмотрение поступивших обращений граждан, принятие мер по их разрешению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Депутаты Совета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  <w:r w:rsidRPr="006813FA">
                          <w:rPr>
                            <w:b/>
                            <w:sz w:val="26"/>
                            <w:szCs w:val="26"/>
                          </w:rPr>
                          <w:t>.5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Участие в организации  и проведении торжественных мероприятий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6813FA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4.6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Работа с неблагополучными семьями </w:t>
                        </w:r>
                        <w:r>
                          <w:rPr>
                            <w:sz w:val="26"/>
                            <w:szCs w:val="26"/>
                          </w:rPr>
                          <w:lastRenderedPageBreak/>
                          <w:t>и семьями группы риска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lastRenderedPageBreak/>
                          <w:t xml:space="preserve">В течение года 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6813FA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Депутат Совета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6813FA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b/>
                            <w:sz w:val="26"/>
                            <w:szCs w:val="26"/>
                            <w:lang w:val="en-US"/>
                          </w:rPr>
                          <w:lastRenderedPageBreak/>
                          <w:t>VI</w:t>
                        </w:r>
                        <w:r w:rsidRPr="006813FA">
                          <w:rPr>
                            <w:b/>
                            <w:sz w:val="26"/>
                            <w:szCs w:val="26"/>
                          </w:rPr>
                          <w:t>. Контроль и проверка исполнения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b/>
                            <w:sz w:val="26"/>
                            <w:szCs w:val="26"/>
                          </w:rPr>
                          <w:t>6.1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 xml:space="preserve">Контроль и проверка исполнения решений вышестоящих органов и собственных решений Совета  </w:t>
                        </w:r>
                      </w:p>
                      <w:p w:rsidR="006E7A43" w:rsidRPr="006813FA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постоянно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6813FA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 xml:space="preserve">Председатели постоянных комиссий 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b/>
                            <w:sz w:val="26"/>
                            <w:szCs w:val="26"/>
                          </w:rPr>
                          <w:t>6.2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Контроль выполнения депутатских запросов, критических замечаний, предложений, высказанных на заседаниях Совета, на встречах депутатов с избирателями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систематически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6813FA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b/>
                            <w:sz w:val="26"/>
                            <w:szCs w:val="26"/>
                          </w:rPr>
                          <w:t>6.3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 xml:space="preserve">Рассмотрение писем, заявлений и обращений граждан в Совет  сельского поселения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6813FA">
                          <w:rPr>
                            <w:sz w:val="26"/>
                            <w:szCs w:val="26"/>
                          </w:rPr>
                          <w:t xml:space="preserve">  сельсовет муниципального района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Гафурийский</w:t>
                        </w:r>
                        <w:proofErr w:type="spellEnd"/>
                        <w:r w:rsidRPr="006813FA">
                          <w:rPr>
                            <w:sz w:val="26"/>
                            <w:szCs w:val="26"/>
                          </w:rPr>
                          <w:t xml:space="preserve"> район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постоянно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E7A43" w:rsidRPr="006813FA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</w:tr>
                </w:tbl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5F08A6" w:rsidRPr="00916FC9" w:rsidRDefault="005F08A6" w:rsidP="005F08A6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211D0C" w:rsidRPr="00FF02F3" w:rsidRDefault="00211D0C" w:rsidP="00A6532A">
                  <w:pPr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</w:p>
              </w:tc>
            </w:tr>
          </w:tbl>
          <w:p w:rsidR="002C3D52" w:rsidRDefault="002C3D52" w:rsidP="007D719B"/>
          <w:p w:rsidR="002C3D52" w:rsidRDefault="002C3D52" w:rsidP="00D7478D">
            <w:pPr>
              <w:ind w:left="460"/>
            </w:pPr>
          </w:p>
          <w:p w:rsidR="0078716B" w:rsidRPr="00FF02F3" w:rsidRDefault="0078716B" w:rsidP="00637C86">
            <w:pPr>
              <w:ind w:left="460"/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B57262">
        <w:trPr>
          <w:jc w:val="center"/>
        </w:trPr>
        <w:tc>
          <w:tcPr>
            <w:tcW w:w="10477" w:type="dxa"/>
          </w:tcPr>
          <w:p w:rsidR="00194EE2" w:rsidRDefault="00194EE2" w:rsidP="001A6A6C"/>
        </w:tc>
      </w:tr>
    </w:tbl>
    <w:p w:rsidR="006B32B8" w:rsidRPr="00E5647C" w:rsidRDefault="006B32B8" w:rsidP="006B32B8">
      <w:pPr>
        <w:rPr>
          <w:sz w:val="22"/>
          <w:szCs w:val="22"/>
        </w:rPr>
      </w:pPr>
    </w:p>
    <w:p w:rsidR="005F08A6" w:rsidRPr="00E5647C" w:rsidRDefault="005F08A6">
      <w:pPr>
        <w:rPr>
          <w:sz w:val="22"/>
          <w:szCs w:val="22"/>
        </w:rPr>
      </w:pPr>
    </w:p>
    <w:sectPr w:rsidR="005F08A6" w:rsidRPr="00E5647C" w:rsidSect="00E76FDB">
      <w:pgSz w:w="11906" w:h="16838" w:code="9"/>
      <w:pgMar w:top="284" w:right="567" w:bottom="851" w:left="1134" w:header="1134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50C" w:rsidRDefault="00D2250C">
      <w:r>
        <w:separator/>
      </w:r>
    </w:p>
  </w:endnote>
  <w:endnote w:type="continuationSeparator" w:id="0">
    <w:p w:rsidR="00D2250C" w:rsidRDefault="00D2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50C" w:rsidRDefault="00D2250C">
      <w:r>
        <w:separator/>
      </w:r>
    </w:p>
  </w:footnote>
  <w:footnote w:type="continuationSeparator" w:id="0">
    <w:p w:rsidR="00D2250C" w:rsidRDefault="00D22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514E2"/>
    <w:multiLevelType w:val="hybridMultilevel"/>
    <w:tmpl w:val="A5624F9E"/>
    <w:lvl w:ilvl="0" w:tplc="53EA9F6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4"/>
  </w:num>
  <w:num w:numId="9">
    <w:abstractNumId w:val="3"/>
  </w:num>
  <w:num w:numId="10">
    <w:abstractNumId w:val="9"/>
  </w:num>
  <w:num w:numId="11">
    <w:abstractNumId w:val="12"/>
  </w:num>
  <w:num w:numId="12">
    <w:abstractNumId w:val="7"/>
  </w:num>
  <w:num w:numId="13">
    <w:abstractNumId w:val="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78"/>
    <w:rsid w:val="000009A5"/>
    <w:rsid w:val="00003449"/>
    <w:rsid w:val="000039BE"/>
    <w:rsid w:val="0001331E"/>
    <w:rsid w:val="0001368C"/>
    <w:rsid w:val="000139AF"/>
    <w:rsid w:val="00023932"/>
    <w:rsid w:val="00031E4E"/>
    <w:rsid w:val="00034A21"/>
    <w:rsid w:val="00035577"/>
    <w:rsid w:val="0003591C"/>
    <w:rsid w:val="0003595D"/>
    <w:rsid w:val="0004036B"/>
    <w:rsid w:val="000431CE"/>
    <w:rsid w:val="0004514D"/>
    <w:rsid w:val="0005056C"/>
    <w:rsid w:val="00064490"/>
    <w:rsid w:val="000646A4"/>
    <w:rsid w:val="00065CD8"/>
    <w:rsid w:val="000728CC"/>
    <w:rsid w:val="00085D19"/>
    <w:rsid w:val="00086109"/>
    <w:rsid w:val="00091A81"/>
    <w:rsid w:val="000B411E"/>
    <w:rsid w:val="000C24A2"/>
    <w:rsid w:val="000C4FFE"/>
    <w:rsid w:val="000D51B2"/>
    <w:rsid w:val="000D6226"/>
    <w:rsid w:val="00100A5A"/>
    <w:rsid w:val="001053BE"/>
    <w:rsid w:val="001324F8"/>
    <w:rsid w:val="00146FC3"/>
    <w:rsid w:val="00151499"/>
    <w:rsid w:val="00152DF1"/>
    <w:rsid w:val="0015592D"/>
    <w:rsid w:val="001633F0"/>
    <w:rsid w:val="00170DBE"/>
    <w:rsid w:val="00183859"/>
    <w:rsid w:val="001945C9"/>
    <w:rsid w:val="00194EE2"/>
    <w:rsid w:val="001A6A6C"/>
    <w:rsid w:val="001A7442"/>
    <w:rsid w:val="001C2293"/>
    <w:rsid w:val="001D2942"/>
    <w:rsid w:val="001D54E4"/>
    <w:rsid w:val="001E2F3E"/>
    <w:rsid w:val="001F2B13"/>
    <w:rsid w:val="00211D0C"/>
    <w:rsid w:val="00220B5C"/>
    <w:rsid w:val="00235CCD"/>
    <w:rsid w:val="0023677A"/>
    <w:rsid w:val="00242603"/>
    <w:rsid w:val="00256CEF"/>
    <w:rsid w:val="00261742"/>
    <w:rsid w:val="00292290"/>
    <w:rsid w:val="002B4BD9"/>
    <w:rsid w:val="002C3D52"/>
    <w:rsid w:val="002C61E3"/>
    <w:rsid w:val="002D1CAE"/>
    <w:rsid w:val="002E26BC"/>
    <w:rsid w:val="002E3762"/>
    <w:rsid w:val="002E5393"/>
    <w:rsid w:val="002F3C83"/>
    <w:rsid w:val="00302CCC"/>
    <w:rsid w:val="00307F7D"/>
    <w:rsid w:val="00324FC4"/>
    <w:rsid w:val="003318D5"/>
    <w:rsid w:val="003531E3"/>
    <w:rsid w:val="00355B8D"/>
    <w:rsid w:val="00356EFF"/>
    <w:rsid w:val="00361186"/>
    <w:rsid w:val="00375867"/>
    <w:rsid w:val="003866E6"/>
    <w:rsid w:val="003A16C3"/>
    <w:rsid w:val="003A3C4C"/>
    <w:rsid w:val="003D51A6"/>
    <w:rsid w:val="003D7913"/>
    <w:rsid w:val="003E2F9E"/>
    <w:rsid w:val="003E5993"/>
    <w:rsid w:val="003E617E"/>
    <w:rsid w:val="003F2B8B"/>
    <w:rsid w:val="004000C9"/>
    <w:rsid w:val="00400356"/>
    <w:rsid w:val="00411D1A"/>
    <w:rsid w:val="00426710"/>
    <w:rsid w:val="00427146"/>
    <w:rsid w:val="004423E9"/>
    <w:rsid w:val="004539EB"/>
    <w:rsid w:val="00455C86"/>
    <w:rsid w:val="00462FFB"/>
    <w:rsid w:val="0047465E"/>
    <w:rsid w:val="004832ED"/>
    <w:rsid w:val="004B4CB8"/>
    <w:rsid w:val="004B7B51"/>
    <w:rsid w:val="004C4283"/>
    <w:rsid w:val="004D3B44"/>
    <w:rsid w:val="004E45C8"/>
    <w:rsid w:val="004E7F8E"/>
    <w:rsid w:val="005015C7"/>
    <w:rsid w:val="005120A9"/>
    <w:rsid w:val="0052358B"/>
    <w:rsid w:val="00531BDA"/>
    <w:rsid w:val="0054630C"/>
    <w:rsid w:val="00547DDE"/>
    <w:rsid w:val="00553E7D"/>
    <w:rsid w:val="00567765"/>
    <w:rsid w:val="00573FDD"/>
    <w:rsid w:val="005A2726"/>
    <w:rsid w:val="005A4A9E"/>
    <w:rsid w:val="005C4771"/>
    <w:rsid w:val="005D30A1"/>
    <w:rsid w:val="005D720E"/>
    <w:rsid w:val="005E55B7"/>
    <w:rsid w:val="005F08A6"/>
    <w:rsid w:val="0061691F"/>
    <w:rsid w:val="00620107"/>
    <w:rsid w:val="0062071C"/>
    <w:rsid w:val="00626EB1"/>
    <w:rsid w:val="00633F34"/>
    <w:rsid w:val="006348D0"/>
    <w:rsid w:val="00637C86"/>
    <w:rsid w:val="00644253"/>
    <w:rsid w:val="0065325D"/>
    <w:rsid w:val="00654945"/>
    <w:rsid w:val="00664F7E"/>
    <w:rsid w:val="00666F13"/>
    <w:rsid w:val="00677C56"/>
    <w:rsid w:val="006823FF"/>
    <w:rsid w:val="006966D0"/>
    <w:rsid w:val="006A167B"/>
    <w:rsid w:val="006A2172"/>
    <w:rsid w:val="006A6AF0"/>
    <w:rsid w:val="006B2882"/>
    <w:rsid w:val="006B32B8"/>
    <w:rsid w:val="006D4FA6"/>
    <w:rsid w:val="006D73D5"/>
    <w:rsid w:val="006E772B"/>
    <w:rsid w:val="006E7A43"/>
    <w:rsid w:val="006F3102"/>
    <w:rsid w:val="006F42EC"/>
    <w:rsid w:val="00704C2B"/>
    <w:rsid w:val="007066C3"/>
    <w:rsid w:val="0071357C"/>
    <w:rsid w:val="007318E2"/>
    <w:rsid w:val="00734A2E"/>
    <w:rsid w:val="00741ED1"/>
    <w:rsid w:val="007675A0"/>
    <w:rsid w:val="00770243"/>
    <w:rsid w:val="00783BD0"/>
    <w:rsid w:val="0078716B"/>
    <w:rsid w:val="00797A9F"/>
    <w:rsid w:val="007C1D2B"/>
    <w:rsid w:val="007C7CC9"/>
    <w:rsid w:val="007D1BFF"/>
    <w:rsid w:val="007D719B"/>
    <w:rsid w:val="007D7718"/>
    <w:rsid w:val="007E0C7D"/>
    <w:rsid w:val="007F5048"/>
    <w:rsid w:val="008069E8"/>
    <w:rsid w:val="00814E23"/>
    <w:rsid w:val="00816921"/>
    <w:rsid w:val="00825D42"/>
    <w:rsid w:val="00846FE1"/>
    <w:rsid w:val="00847DC8"/>
    <w:rsid w:val="0085667B"/>
    <w:rsid w:val="00856CC6"/>
    <w:rsid w:val="00867B46"/>
    <w:rsid w:val="00871885"/>
    <w:rsid w:val="0087414F"/>
    <w:rsid w:val="008851BC"/>
    <w:rsid w:val="008970B1"/>
    <w:rsid w:val="008B1581"/>
    <w:rsid w:val="008B4371"/>
    <w:rsid w:val="008C3EAE"/>
    <w:rsid w:val="008C6C14"/>
    <w:rsid w:val="008C78E0"/>
    <w:rsid w:val="008D1FC5"/>
    <w:rsid w:val="008D618E"/>
    <w:rsid w:val="00903EC3"/>
    <w:rsid w:val="00917A43"/>
    <w:rsid w:val="00932093"/>
    <w:rsid w:val="00940348"/>
    <w:rsid w:val="00947C8D"/>
    <w:rsid w:val="009606F9"/>
    <w:rsid w:val="009610EF"/>
    <w:rsid w:val="00963F47"/>
    <w:rsid w:val="00983557"/>
    <w:rsid w:val="009858FA"/>
    <w:rsid w:val="009937C5"/>
    <w:rsid w:val="009A0473"/>
    <w:rsid w:val="009C1947"/>
    <w:rsid w:val="009E7BA6"/>
    <w:rsid w:val="009F096F"/>
    <w:rsid w:val="009F1441"/>
    <w:rsid w:val="009F6EE5"/>
    <w:rsid w:val="00A038B2"/>
    <w:rsid w:val="00A05726"/>
    <w:rsid w:val="00A1391A"/>
    <w:rsid w:val="00A43079"/>
    <w:rsid w:val="00A5526C"/>
    <w:rsid w:val="00A61C86"/>
    <w:rsid w:val="00A6532A"/>
    <w:rsid w:val="00A71F80"/>
    <w:rsid w:val="00A872F2"/>
    <w:rsid w:val="00AB4405"/>
    <w:rsid w:val="00AC289F"/>
    <w:rsid w:val="00AC3F8A"/>
    <w:rsid w:val="00AD337A"/>
    <w:rsid w:val="00AF3738"/>
    <w:rsid w:val="00B01350"/>
    <w:rsid w:val="00B274DC"/>
    <w:rsid w:val="00B31E6B"/>
    <w:rsid w:val="00B4620F"/>
    <w:rsid w:val="00B468A1"/>
    <w:rsid w:val="00B51AB3"/>
    <w:rsid w:val="00B531DF"/>
    <w:rsid w:val="00B56E90"/>
    <w:rsid w:val="00B57262"/>
    <w:rsid w:val="00B6415D"/>
    <w:rsid w:val="00B77CBF"/>
    <w:rsid w:val="00B80FC2"/>
    <w:rsid w:val="00B81411"/>
    <w:rsid w:val="00B86E73"/>
    <w:rsid w:val="00B90754"/>
    <w:rsid w:val="00BA0C7F"/>
    <w:rsid w:val="00BB203A"/>
    <w:rsid w:val="00BC1B1B"/>
    <w:rsid w:val="00BC629B"/>
    <w:rsid w:val="00BC7108"/>
    <w:rsid w:val="00BD09A0"/>
    <w:rsid w:val="00BD2536"/>
    <w:rsid w:val="00BE6C65"/>
    <w:rsid w:val="00BF3574"/>
    <w:rsid w:val="00BF750B"/>
    <w:rsid w:val="00BF7B09"/>
    <w:rsid w:val="00C07AC2"/>
    <w:rsid w:val="00C115C7"/>
    <w:rsid w:val="00C154B1"/>
    <w:rsid w:val="00C21D0A"/>
    <w:rsid w:val="00C42997"/>
    <w:rsid w:val="00C43639"/>
    <w:rsid w:val="00C43D9D"/>
    <w:rsid w:val="00C506DE"/>
    <w:rsid w:val="00C54878"/>
    <w:rsid w:val="00C560B6"/>
    <w:rsid w:val="00C636F0"/>
    <w:rsid w:val="00C65D31"/>
    <w:rsid w:val="00C81B6E"/>
    <w:rsid w:val="00C8507B"/>
    <w:rsid w:val="00C85E7D"/>
    <w:rsid w:val="00CC2E21"/>
    <w:rsid w:val="00CC3681"/>
    <w:rsid w:val="00CC699F"/>
    <w:rsid w:val="00CD67BD"/>
    <w:rsid w:val="00CE1586"/>
    <w:rsid w:val="00CE384F"/>
    <w:rsid w:val="00CF38A7"/>
    <w:rsid w:val="00CF43D3"/>
    <w:rsid w:val="00D03387"/>
    <w:rsid w:val="00D10BBE"/>
    <w:rsid w:val="00D2250C"/>
    <w:rsid w:val="00D22E23"/>
    <w:rsid w:val="00D23448"/>
    <w:rsid w:val="00D31CCD"/>
    <w:rsid w:val="00D35040"/>
    <w:rsid w:val="00D53B0D"/>
    <w:rsid w:val="00D7478D"/>
    <w:rsid w:val="00D753D5"/>
    <w:rsid w:val="00D80DBD"/>
    <w:rsid w:val="00D83375"/>
    <w:rsid w:val="00D85B74"/>
    <w:rsid w:val="00DA2C60"/>
    <w:rsid w:val="00DB0815"/>
    <w:rsid w:val="00DB6855"/>
    <w:rsid w:val="00DC558F"/>
    <w:rsid w:val="00DC7859"/>
    <w:rsid w:val="00DF0F25"/>
    <w:rsid w:val="00DF4640"/>
    <w:rsid w:val="00E11250"/>
    <w:rsid w:val="00E250BD"/>
    <w:rsid w:val="00E32F11"/>
    <w:rsid w:val="00E37413"/>
    <w:rsid w:val="00E4330C"/>
    <w:rsid w:val="00E4773C"/>
    <w:rsid w:val="00E5158C"/>
    <w:rsid w:val="00E5647C"/>
    <w:rsid w:val="00E61049"/>
    <w:rsid w:val="00E66F70"/>
    <w:rsid w:val="00E76FDB"/>
    <w:rsid w:val="00E855C1"/>
    <w:rsid w:val="00E91DEC"/>
    <w:rsid w:val="00EA6622"/>
    <w:rsid w:val="00EB5EF4"/>
    <w:rsid w:val="00EC6223"/>
    <w:rsid w:val="00ED1201"/>
    <w:rsid w:val="00EF0DDD"/>
    <w:rsid w:val="00EF62AD"/>
    <w:rsid w:val="00EF7030"/>
    <w:rsid w:val="00F2404F"/>
    <w:rsid w:val="00F25C0D"/>
    <w:rsid w:val="00F25CC0"/>
    <w:rsid w:val="00F42218"/>
    <w:rsid w:val="00F53465"/>
    <w:rsid w:val="00F5441B"/>
    <w:rsid w:val="00F57B53"/>
    <w:rsid w:val="00F60CDE"/>
    <w:rsid w:val="00F619AB"/>
    <w:rsid w:val="00F66893"/>
    <w:rsid w:val="00F66A6F"/>
    <w:rsid w:val="00F730EE"/>
    <w:rsid w:val="00FB5832"/>
    <w:rsid w:val="00FE2E70"/>
    <w:rsid w:val="00FF02F3"/>
    <w:rsid w:val="00FF321B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link w:val="10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7">
    <w:name w:val="heading 7"/>
    <w:basedOn w:val="a"/>
    <w:next w:val="a"/>
    <w:link w:val="70"/>
    <w:semiHidden/>
    <w:unhideWhenUsed/>
    <w:qFormat/>
    <w:rsid w:val="00034A2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1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2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Normal">
    <w:name w:val="ConsNormal Знак"/>
    <w:link w:val="ConsNormal0"/>
    <w:locked/>
    <w:rsid w:val="00A6532A"/>
    <w:rPr>
      <w:rFonts w:ascii="Arial" w:hAnsi="Arial"/>
      <w:sz w:val="16"/>
    </w:rPr>
  </w:style>
  <w:style w:type="paragraph" w:customStyle="1" w:styleId="ConsNormal0">
    <w:name w:val="ConsNormal"/>
    <w:link w:val="ConsNormal"/>
    <w:rsid w:val="00A6532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</w:rPr>
  </w:style>
  <w:style w:type="paragraph" w:styleId="aa">
    <w:name w:val="No Spacing"/>
    <w:uiPriority w:val="1"/>
    <w:qFormat/>
    <w:rsid w:val="005F08A6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E76FDB"/>
    <w:rPr>
      <w:b/>
      <w:sz w:val="28"/>
      <w:lang w:val="en-US"/>
    </w:rPr>
  </w:style>
  <w:style w:type="paragraph" w:customStyle="1" w:styleId="ConsPlusNormal">
    <w:name w:val="ConsPlusNormal"/>
    <w:rsid w:val="00E76F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70">
    <w:name w:val="Заголовок 7 Знак"/>
    <w:basedOn w:val="a0"/>
    <w:link w:val="7"/>
    <w:semiHidden/>
    <w:rsid w:val="00034A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0">
    <w:name w:val="Заголовок 1 Знак"/>
    <w:link w:val="1"/>
    <w:rsid w:val="00034A21"/>
    <w:rPr>
      <w:b/>
      <w:spacing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link w:val="10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7">
    <w:name w:val="heading 7"/>
    <w:basedOn w:val="a"/>
    <w:next w:val="a"/>
    <w:link w:val="70"/>
    <w:semiHidden/>
    <w:unhideWhenUsed/>
    <w:qFormat/>
    <w:rsid w:val="00034A2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1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2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Normal">
    <w:name w:val="ConsNormal Знак"/>
    <w:link w:val="ConsNormal0"/>
    <w:locked/>
    <w:rsid w:val="00A6532A"/>
    <w:rPr>
      <w:rFonts w:ascii="Arial" w:hAnsi="Arial"/>
      <w:sz w:val="16"/>
    </w:rPr>
  </w:style>
  <w:style w:type="paragraph" w:customStyle="1" w:styleId="ConsNormal0">
    <w:name w:val="ConsNormal"/>
    <w:link w:val="ConsNormal"/>
    <w:rsid w:val="00A6532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</w:rPr>
  </w:style>
  <w:style w:type="paragraph" w:styleId="aa">
    <w:name w:val="No Spacing"/>
    <w:uiPriority w:val="1"/>
    <w:qFormat/>
    <w:rsid w:val="005F08A6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E76FDB"/>
    <w:rPr>
      <w:b/>
      <w:sz w:val="28"/>
      <w:lang w:val="en-US"/>
    </w:rPr>
  </w:style>
  <w:style w:type="paragraph" w:customStyle="1" w:styleId="ConsPlusNormal">
    <w:name w:val="ConsPlusNormal"/>
    <w:rsid w:val="00E76F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70">
    <w:name w:val="Заголовок 7 Знак"/>
    <w:basedOn w:val="a0"/>
    <w:link w:val="7"/>
    <w:semiHidden/>
    <w:rsid w:val="00034A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0">
    <w:name w:val="Заголовок 1 Знак"/>
    <w:link w:val="1"/>
    <w:rsid w:val="00034A21"/>
    <w:rPr>
      <w:b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331FE-EC6A-4DBF-AC1E-9DA13C6D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Мраково</cp:lastModifiedBy>
  <cp:revision>2</cp:revision>
  <cp:lastPrinted>2020-06-22T07:40:00Z</cp:lastPrinted>
  <dcterms:created xsi:type="dcterms:W3CDTF">2024-01-22T05:10:00Z</dcterms:created>
  <dcterms:modified xsi:type="dcterms:W3CDTF">2024-01-22T05:10:00Z</dcterms:modified>
</cp:coreProperties>
</file>