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7" w:type="dxa"/>
        <w:jc w:val="center"/>
        <w:tblInd w:w="-318" w:type="dxa"/>
        <w:tblLayout w:type="fixed"/>
        <w:tblCellMar>
          <w:left w:w="107" w:type="dxa"/>
          <w:right w:w="107" w:type="dxa"/>
        </w:tblCellMar>
        <w:tblLook w:val="0000" w:firstRow="0" w:lastRow="0" w:firstColumn="0" w:lastColumn="0" w:noHBand="0" w:noVBand="0"/>
      </w:tblPr>
      <w:tblGrid>
        <w:gridCol w:w="10477"/>
      </w:tblGrid>
      <w:tr w:rsidR="00DB0815" w:rsidRPr="003E5993" w:rsidTr="00B57262">
        <w:trPr>
          <w:jc w:val="center"/>
        </w:trPr>
        <w:tc>
          <w:tcPr>
            <w:tcW w:w="10477" w:type="dxa"/>
          </w:tcPr>
          <w:p w:rsidR="002C3D52" w:rsidRDefault="002C3D52" w:rsidP="002A0DF4"/>
          <w:tbl>
            <w:tblPr>
              <w:tblW w:w="10159" w:type="dxa"/>
              <w:jc w:val="center"/>
              <w:tblLayout w:type="fixed"/>
              <w:tblCellMar>
                <w:left w:w="107" w:type="dxa"/>
                <w:right w:w="107" w:type="dxa"/>
              </w:tblCellMar>
              <w:tblLook w:val="0000" w:firstRow="0" w:lastRow="0" w:firstColumn="0" w:lastColumn="0" w:noHBand="0" w:noVBand="0"/>
            </w:tblPr>
            <w:tblGrid>
              <w:gridCol w:w="10159"/>
            </w:tblGrid>
            <w:tr w:rsidR="00211D0C" w:rsidRPr="00FF02F3" w:rsidTr="00B57262">
              <w:trPr>
                <w:jc w:val="center"/>
              </w:trPr>
              <w:tc>
                <w:tcPr>
                  <w:tcW w:w="10159" w:type="dxa"/>
                </w:tcPr>
                <w:p w:rsidR="00594A37" w:rsidRDefault="00211D0C" w:rsidP="00594A37">
                  <w:pPr>
                    <w:keepNext/>
                    <w:spacing w:line="480" w:lineRule="auto"/>
                    <w:jc w:val="center"/>
                    <w:outlineLvl w:val="4"/>
                    <w:rPr>
                      <w:rFonts w:ascii="Times Cyr Bash Normal" w:hAnsi="Times Cyr Bash Normal"/>
                      <w:b/>
                      <w:sz w:val="32"/>
                      <w:szCs w:val="36"/>
                    </w:rPr>
                  </w:pPr>
                  <w:r>
                    <w:object w:dxaOrig="9945"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33.5pt" o:ole="">
                        <v:imagedata r:id="rId9" o:title=""/>
                      </v:shape>
                      <o:OLEObject Type="Embed" ProgID="PBrush" ShapeID="_x0000_i1025" DrawAspect="Content" ObjectID="_1838808274" r:id="rId10"/>
                    </w:object>
                  </w:r>
                  <w:r w:rsidR="00E34B9E" w:rsidRPr="009937C5">
                    <w:rPr>
                      <w:sz w:val="24"/>
                      <w:szCs w:val="24"/>
                    </w:rPr>
                    <w:t xml:space="preserve"> </w:t>
                  </w:r>
                  <w:r w:rsidR="00E56BAB">
                    <w:rPr>
                      <w:rFonts w:ascii="Times Cyr Bash Normal" w:hAnsi="Times Cyr Bash Normal"/>
                      <w:b/>
                      <w:sz w:val="32"/>
                      <w:szCs w:val="36"/>
                    </w:rPr>
                    <w:t xml:space="preserve"> </w:t>
                  </w:r>
                </w:p>
                <w:p w:rsidR="00594A37" w:rsidRDefault="00594A37" w:rsidP="00594A37">
                  <w:pPr>
                    <w:spacing w:line="276" w:lineRule="auto"/>
                    <w:ind w:firstLine="567"/>
                    <w:jc w:val="center"/>
                    <w:rPr>
                      <w:b/>
                      <w:bCs/>
                      <w:sz w:val="28"/>
                      <w:szCs w:val="28"/>
                    </w:rPr>
                  </w:pPr>
                  <w:r>
                    <w:rPr>
                      <w:b/>
                      <w:bCs/>
                      <w:sz w:val="28"/>
                      <w:szCs w:val="28"/>
                    </w:rPr>
                    <w:t xml:space="preserve"> </w:t>
                  </w:r>
                  <w:proofErr w:type="gramStart"/>
                  <w:r>
                    <w:rPr>
                      <w:b/>
                      <w:bCs/>
                      <w:sz w:val="28"/>
                      <w:szCs w:val="28"/>
                    </w:rPr>
                    <w:t>Об утверждении  порядка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594A37" w:rsidRDefault="00594A37" w:rsidP="00594A37">
                  <w:pPr>
                    <w:spacing w:line="276" w:lineRule="auto"/>
                    <w:ind w:firstLine="567"/>
                    <w:jc w:val="center"/>
                    <w:rPr>
                      <w:sz w:val="28"/>
                      <w:szCs w:val="28"/>
                    </w:rPr>
                  </w:pPr>
                </w:p>
                <w:p w:rsidR="00594A37" w:rsidRDefault="00594A37" w:rsidP="00594A37">
                  <w:pPr>
                    <w:spacing w:line="276" w:lineRule="auto"/>
                    <w:ind w:firstLine="567"/>
                    <w:jc w:val="both"/>
                    <w:rPr>
                      <w:sz w:val="28"/>
                      <w:szCs w:val="28"/>
                    </w:rPr>
                  </w:pPr>
                  <w:proofErr w:type="gramStart"/>
                  <w:r>
                    <w:rPr>
                      <w:sz w:val="28"/>
                      <w:szCs w:val="28"/>
                    </w:rPr>
                    <w:t>Руководствуясь Федеральным законом от 06.10.2003г.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22.07.2008 № 159-ФЗ «Об особенностях отчуждения</w:t>
                  </w:r>
                  <w:r w:rsidR="00427B67">
                    <w:rPr>
                      <w:sz w:val="28"/>
                      <w:szCs w:val="28"/>
                    </w:rPr>
                    <w:t xml:space="preserve"> движимого и</w:t>
                  </w:r>
                  <w:r>
                    <w:rPr>
                      <w:sz w:val="28"/>
                      <w:szCs w:val="28"/>
                    </w:rPr>
                    <w:t xml:space="preserve">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proofErr w:type="gramEnd"/>
                  <w:r>
                    <w:rPr>
                      <w:sz w:val="28"/>
                      <w:szCs w:val="28"/>
                    </w:rPr>
                    <w:t xml:space="preserve">, и о внесении изменений в отдельные законодательные акты Российской Федерации», </w:t>
                  </w:r>
                  <w:r w:rsidRPr="008F4A3A">
                    <w:rPr>
                      <w:sz w:val="28"/>
                      <w:szCs w:val="28"/>
                    </w:rPr>
                    <w:t xml:space="preserve">Совет сельского поселения </w:t>
                  </w:r>
                  <w:proofErr w:type="spellStart"/>
                  <w:r>
                    <w:rPr>
                      <w:sz w:val="28"/>
                      <w:szCs w:val="28"/>
                    </w:rPr>
                    <w:t>Мраковский</w:t>
                  </w:r>
                  <w:proofErr w:type="spellEnd"/>
                  <w:r w:rsidRPr="008F4A3A">
                    <w:rPr>
                      <w:sz w:val="28"/>
                      <w:szCs w:val="28"/>
                    </w:rPr>
                    <w:t xml:space="preserve"> сельсовет муниципального района </w:t>
                  </w:r>
                  <w:proofErr w:type="spellStart"/>
                  <w:r w:rsidRPr="008F4A3A">
                    <w:rPr>
                      <w:sz w:val="28"/>
                      <w:szCs w:val="28"/>
                    </w:rPr>
                    <w:t>Гафурийский</w:t>
                  </w:r>
                  <w:proofErr w:type="spellEnd"/>
                  <w:r w:rsidRPr="008F4A3A">
                    <w:rPr>
                      <w:sz w:val="28"/>
                      <w:szCs w:val="28"/>
                    </w:rPr>
                    <w:t xml:space="preserve"> район Республики Башкортостан</w:t>
                  </w:r>
                  <w:r>
                    <w:rPr>
                      <w:sz w:val="28"/>
                      <w:szCs w:val="28"/>
                    </w:rPr>
                    <w:t xml:space="preserve"> решил:</w:t>
                  </w:r>
                </w:p>
                <w:p w:rsidR="00594A37" w:rsidRDefault="00594A37" w:rsidP="00594A37">
                  <w:pPr>
                    <w:numPr>
                      <w:ilvl w:val="0"/>
                      <w:numId w:val="16"/>
                    </w:numPr>
                    <w:spacing w:line="276" w:lineRule="auto"/>
                    <w:jc w:val="both"/>
                    <w:rPr>
                      <w:vanish/>
                      <w:sz w:val="28"/>
                      <w:szCs w:val="28"/>
                    </w:rPr>
                  </w:pPr>
                  <w:r>
                    <w:rPr>
                      <w:sz w:val="28"/>
                      <w:szCs w:val="28"/>
                    </w:rPr>
                    <w:t>Утвердить</w:t>
                  </w:r>
                </w:p>
                <w:p w:rsidR="00594A37" w:rsidRDefault="00594A37" w:rsidP="00594A37">
                  <w:pPr>
                    <w:pStyle w:val="a9"/>
                    <w:numPr>
                      <w:ilvl w:val="0"/>
                      <w:numId w:val="17"/>
                    </w:numPr>
                    <w:spacing w:after="0"/>
                    <w:jc w:val="both"/>
                    <w:rPr>
                      <w:rFonts w:ascii="Times New Roman" w:hAnsi="Times New Roman"/>
                      <w:vanish/>
                      <w:sz w:val="28"/>
                      <w:szCs w:val="28"/>
                    </w:rPr>
                  </w:pPr>
                </w:p>
                <w:p w:rsidR="00594A37" w:rsidRDefault="00594A37" w:rsidP="00594A37">
                  <w:pPr>
                    <w:pStyle w:val="a9"/>
                    <w:spacing w:after="0"/>
                    <w:ind w:left="0"/>
                    <w:jc w:val="both"/>
                    <w:rPr>
                      <w:rFonts w:ascii="Times New Roman" w:hAnsi="Times New Roman"/>
                      <w:bCs/>
                      <w:sz w:val="28"/>
                      <w:szCs w:val="28"/>
                    </w:rPr>
                  </w:pPr>
                  <w:r>
                    <w:rPr>
                      <w:spacing w:val="2"/>
                      <w:sz w:val="28"/>
                      <w:szCs w:val="28"/>
                    </w:rPr>
                    <w:t xml:space="preserve"> </w:t>
                  </w:r>
                  <w:proofErr w:type="gramStart"/>
                  <w:r>
                    <w:rPr>
                      <w:rFonts w:ascii="Times New Roman" w:hAnsi="Times New Roman"/>
                      <w:spacing w:val="2"/>
                      <w:sz w:val="28"/>
                      <w:szCs w:val="28"/>
                    </w:rPr>
                    <w:t>Порядок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и Перечня муниципального имущества, переданного во владение и (или</w:t>
                  </w:r>
                  <w:proofErr w:type="gramEnd"/>
                  <w:r>
                    <w:rPr>
                      <w:rFonts w:ascii="Times New Roman" w:hAnsi="Times New Roman"/>
                      <w:spacing w:val="2"/>
                      <w:sz w:val="28"/>
                      <w:szCs w:val="28"/>
                    </w:rPr>
                    <w:t>)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8"/>
                      <w:szCs w:val="28"/>
                    </w:rPr>
                    <w:t xml:space="preserve"> и физическим лицам, не являющимся индивидуальными предпринимателями и применяющим специальный налоговый режим "Налог на </w:t>
                  </w:r>
                  <w:r>
                    <w:rPr>
                      <w:rFonts w:ascii="Times New Roman" w:hAnsi="Times New Roman"/>
                      <w:sz w:val="28"/>
                      <w:szCs w:val="28"/>
                    </w:rPr>
                    <w:lastRenderedPageBreak/>
                    <w:t xml:space="preserve">профессиональный доход» </w:t>
                  </w:r>
                  <w:r>
                    <w:rPr>
                      <w:rFonts w:ascii="Times New Roman" w:hAnsi="Times New Roman"/>
                      <w:bCs/>
                      <w:sz w:val="28"/>
                      <w:szCs w:val="28"/>
                    </w:rPr>
                    <w:t>(приложение № 1).</w:t>
                  </w:r>
                </w:p>
                <w:p w:rsidR="00427B67" w:rsidRDefault="00427B67" w:rsidP="00427B67">
                  <w:pPr>
                    <w:spacing w:line="23" w:lineRule="atLeast"/>
                    <w:ind w:firstLine="708"/>
                    <w:jc w:val="both"/>
                    <w:rPr>
                      <w:bCs/>
                      <w:sz w:val="28"/>
                      <w:szCs w:val="28"/>
                    </w:rPr>
                  </w:pPr>
                  <w:r>
                    <w:rPr>
                      <w:bCs/>
                      <w:sz w:val="28"/>
                      <w:szCs w:val="28"/>
                    </w:rPr>
                    <w:t xml:space="preserve">2. </w:t>
                  </w:r>
                  <w:proofErr w:type="gramStart"/>
                  <w:r w:rsidRPr="00427B67">
                    <w:rPr>
                      <w:bCs/>
                      <w:sz w:val="28"/>
                      <w:szCs w:val="28"/>
                    </w:rPr>
                    <w:t xml:space="preserve">Решение Совета сельского поселения </w:t>
                  </w:r>
                  <w:proofErr w:type="spellStart"/>
                  <w:r>
                    <w:rPr>
                      <w:bCs/>
                      <w:sz w:val="28"/>
                      <w:szCs w:val="28"/>
                    </w:rPr>
                    <w:t>Мраковский</w:t>
                  </w:r>
                  <w:proofErr w:type="spellEnd"/>
                  <w:r w:rsidRPr="00427B67">
                    <w:rPr>
                      <w:bCs/>
                      <w:sz w:val="28"/>
                      <w:szCs w:val="28"/>
                    </w:rPr>
                    <w:t xml:space="preserve"> сельсо</w:t>
                  </w:r>
                  <w:r>
                    <w:rPr>
                      <w:bCs/>
                      <w:sz w:val="28"/>
                      <w:szCs w:val="28"/>
                    </w:rPr>
                    <w:t xml:space="preserve">вет МР </w:t>
                  </w:r>
                  <w:proofErr w:type="spellStart"/>
                  <w:r>
                    <w:rPr>
                      <w:bCs/>
                      <w:sz w:val="28"/>
                      <w:szCs w:val="28"/>
                    </w:rPr>
                    <w:t>Гафурийский</w:t>
                  </w:r>
                  <w:proofErr w:type="spellEnd"/>
                  <w:r>
                    <w:rPr>
                      <w:bCs/>
                      <w:sz w:val="28"/>
                      <w:szCs w:val="28"/>
                    </w:rPr>
                    <w:t xml:space="preserve"> район РБ от 12.10.2021 г. №</w:t>
                  </w:r>
                  <w:r w:rsidRPr="00427B67">
                    <w:rPr>
                      <w:bCs/>
                      <w:sz w:val="28"/>
                      <w:szCs w:val="28"/>
                    </w:rPr>
                    <w:t>4</w:t>
                  </w:r>
                  <w:r>
                    <w:rPr>
                      <w:bCs/>
                      <w:sz w:val="28"/>
                      <w:szCs w:val="28"/>
                    </w:rPr>
                    <w:t>9</w:t>
                  </w:r>
                  <w:r w:rsidRPr="00427B67">
                    <w:rPr>
                      <w:bCs/>
                      <w:sz w:val="28"/>
                      <w:szCs w:val="28"/>
                    </w:rPr>
                    <w:t>-</w:t>
                  </w:r>
                  <w:r>
                    <w:rPr>
                      <w:bCs/>
                      <w:sz w:val="28"/>
                      <w:szCs w:val="28"/>
                    </w:rPr>
                    <w:t>178</w:t>
                  </w:r>
                  <w:r w:rsidRPr="00427B67">
                    <w:rPr>
                      <w:bCs/>
                      <w:sz w:val="28"/>
                      <w:szCs w:val="28"/>
                    </w:rPr>
                    <w:t xml:space="preserve"> «Об утверждении  порядка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w:t>
                  </w:r>
                  <w:proofErr w:type="gramEnd"/>
                  <w:r w:rsidRPr="00427B67">
                    <w:rPr>
                      <w:bCs/>
                      <w:sz w:val="28"/>
                      <w:szCs w:val="28"/>
                    </w:rPr>
                    <w:t xml:space="preserve"> применяющим специальный налоговый режим "Налог на профессиональный доход" признать недействительным.</w:t>
                  </w:r>
                </w:p>
                <w:p w:rsidR="00427B67" w:rsidRPr="00427B67" w:rsidRDefault="00427B67" w:rsidP="00427B67">
                  <w:pPr>
                    <w:spacing w:line="23" w:lineRule="atLeast"/>
                    <w:ind w:firstLine="708"/>
                    <w:jc w:val="both"/>
                    <w:rPr>
                      <w:bCs/>
                      <w:sz w:val="24"/>
                      <w:szCs w:val="24"/>
                    </w:rPr>
                  </w:pPr>
                </w:p>
                <w:p w:rsidR="00594A37" w:rsidRDefault="00427B67" w:rsidP="00427B67">
                  <w:pPr>
                    <w:pStyle w:val="formattext"/>
                    <w:spacing w:before="0" w:beforeAutospacing="0" w:after="0" w:afterAutospacing="0" w:line="23" w:lineRule="atLeast"/>
                    <w:jc w:val="both"/>
                    <w:rPr>
                      <w:sz w:val="28"/>
                      <w:szCs w:val="28"/>
                    </w:rPr>
                  </w:pPr>
                  <w:r>
                    <w:rPr>
                      <w:sz w:val="28"/>
                      <w:szCs w:val="28"/>
                    </w:rPr>
                    <w:t xml:space="preserve">       3.</w:t>
                  </w:r>
                  <w:r w:rsidR="00594A37">
                    <w:rPr>
                      <w:sz w:val="28"/>
                      <w:szCs w:val="28"/>
                    </w:rPr>
                    <w:t>Настоящее Решение вступает в силу с момента принятия.</w:t>
                  </w:r>
                </w:p>
                <w:p w:rsidR="00594A37" w:rsidRDefault="00427B67" w:rsidP="00427B67">
                  <w:pPr>
                    <w:pStyle w:val="formattext"/>
                    <w:spacing w:before="0" w:beforeAutospacing="0" w:after="0" w:afterAutospacing="0" w:line="23" w:lineRule="atLeast"/>
                    <w:jc w:val="both"/>
                    <w:rPr>
                      <w:sz w:val="28"/>
                      <w:szCs w:val="28"/>
                    </w:rPr>
                  </w:pPr>
                  <w:r>
                    <w:rPr>
                      <w:sz w:val="28"/>
                      <w:szCs w:val="28"/>
                    </w:rPr>
                    <w:t xml:space="preserve">       4.</w:t>
                  </w:r>
                  <w:proofErr w:type="gramStart"/>
                  <w:r w:rsidR="00594A37">
                    <w:rPr>
                      <w:sz w:val="28"/>
                      <w:szCs w:val="28"/>
                    </w:rPr>
                    <w:t>Разместить</w:t>
                  </w:r>
                  <w:proofErr w:type="gramEnd"/>
                  <w:r w:rsidR="00594A37">
                    <w:rPr>
                      <w:sz w:val="28"/>
                      <w:szCs w:val="28"/>
                    </w:rPr>
                    <w:t xml:space="preserve"> настоящее решение в сети общего доступа «Интернет» на официальном сайте Администрации сельского поселения </w:t>
                  </w:r>
                  <w:proofErr w:type="spellStart"/>
                  <w:r w:rsidR="00594A37">
                    <w:rPr>
                      <w:sz w:val="28"/>
                      <w:szCs w:val="28"/>
                    </w:rPr>
                    <w:t>Мраковский</w:t>
                  </w:r>
                  <w:proofErr w:type="spellEnd"/>
                  <w:r w:rsidR="00594A37">
                    <w:rPr>
                      <w:sz w:val="28"/>
                      <w:szCs w:val="28"/>
                    </w:rPr>
                    <w:t xml:space="preserve"> сельсовет муниципального района </w:t>
                  </w:r>
                  <w:proofErr w:type="spellStart"/>
                  <w:r w:rsidR="00594A37">
                    <w:rPr>
                      <w:sz w:val="28"/>
                      <w:szCs w:val="28"/>
                    </w:rPr>
                    <w:t>Гафурийский</w:t>
                  </w:r>
                  <w:proofErr w:type="spellEnd"/>
                  <w:r w:rsidR="00594A37">
                    <w:rPr>
                      <w:sz w:val="28"/>
                      <w:szCs w:val="28"/>
                    </w:rPr>
                    <w:t xml:space="preserve"> район.</w:t>
                  </w:r>
                </w:p>
                <w:p w:rsidR="00594A37" w:rsidRDefault="00427B67" w:rsidP="00427B67">
                  <w:pPr>
                    <w:pStyle w:val="formattext"/>
                    <w:spacing w:before="0" w:beforeAutospacing="0" w:after="0" w:afterAutospacing="0" w:line="23" w:lineRule="atLeast"/>
                    <w:jc w:val="both"/>
                    <w:rPr>
                      <w:sz w:val="28"/>
                      <w:szCs w:val="28"/>
                    </w:rPr>
                  </w:pPr>
                  <w:r>
                    <w:rPr>
                      <w:sz w:val="28"/>
                      <w:szCs w:val="28"/>
                    </w:rPr>
                    <w:t xml:space="preserve">     5.</w:t>
                  </w:r>
                  <w:proofErr w:type="gramStart"/>
                  <w:r w:rsidR="00594A37">
                    <w:rPr>
                      <w:sz w:val="28"/>
                      <w:szCs w:val="28"/>
                    </w:rPr>
                    <w:t>Контроль за</w:t>
                  </w:r>
                  <w:proofErr w:type="gramEnd"/>
                  <w:r w:rsidR="00594A37">
                    <w:rPr>
                      <w:sz w:val="28"/>
                      <w:szCs w:val="28"/>
                    </w:rPr>
                    <w:t xml:space="preserve"> выполнением данного решения </w:t>
                  </w:r>
                  <w:r>
                    <w:rPr>
                      <w:sz w:val="28"/>
                      <w:szCs w:val="28"/>
                    </w:rPr>
                    <w:t>возложить на постоянную Комиссию Совета по бюджету, налогам, экономическому развитию</w:t>
                  </w:r>
                  <w:r w:rsidR="00594A37">
                    <w:rPr>
                      <w:sz w:val="28"/>
                      <w:szCs w:val="28"/>
                    </w:rPr>
                    <w:t xml:space="preserve">. </w:t>
                  </w:r>
                </w:p>
                <w:p w:rsidR="0073057D" w:rsidRPr="00846B80" w:rsidRDefault="0073057D" w:rsidP="004D3C14">
                  <w:pPr>
                    <w:spacing w:line="360" w:lineRule="auto"/>
                    <w:rPr>
                      <w:sz w:val="24"/>
                      <w:szCs w:val="24"/>
                    </w:rPr>
                  </w:pPr>
                </w:p>
                <w:p w:rsidR="0073057D" w:rsidRDefault="00F01AAC" w:rsidP="00FB3027">
                  <w:pPr>
                    <w:rPr>
                      <w:sz w:val="24"/>
                      <w:szCs w:val="24"/>
                    </w:rPr>
                  </w:pPr>
                  <w:r>
                    <w:rPr>
                      <w:sz w:val="24"/>
                      <w:szCs w:val="24"/>
                    </w:rPr>
                    <w:t xml:space="preserve"> </w:t>
                  </w:r>
                </w:p>
                <w:p w:rsidR="00FB3027" w:rsidRDefault="00FB3027" w:rsidP="00FB3027">
                  <w:pPr>
                    <w:rPr>
                      <w:sz w:val="24"/>
                      <w:szCs w:val="24"/>
                    </w:rPr>
                  </w:pPr>
                </w:p>
                <w:p w:rsidR="00FB3027" w:rsidRPr="00FB3027" w:rsidRDefault="00FB3027" w:rsidP="00FB3027">
                  <w:pPr>
                    <w:rPr>
                      <w:sz w:val="24"/>
                      <w:szCs w:val="24"/>
                    </w:rPr>
                  </w:pPr>
                </w:p>
                <w:p w:rsidR="00FF3248" w:rsidRPr="009937C5" w:rsidRDefault="00FF3248" w:rsidP="00783BD0">
                  <w:pPr>
                    <w:rPr>
                      <w:sz w:val="24"/>
                      <w:szCs w:val="24"/>
                    </w:rPr>
                  </w:pPr>
                </w:p>
                <w:p w:rsidR="00FB3027" w:rsidRPr="00594A37" w:rsidRDefault="00FB3027" w:rsidP="00FB3027">
                  <w:pPr>
                    <w:rPr>
                      <w:sz w:val="28"/>
                      <w:szCs w:val="28"/>
                    </w:rPr>
                  </w:pPr>
                  <w:r w:rsidRPr="00594A37">
                    <w:rPr>
                      <w:sz w:val="28"/>
                      <w:szCs w:val="28"/>
                    </w:rPr>
                    <w:t xml:space="preserve">Глава сельского поселения   </w:t>
                  </w:r>
                </w:p>
                <w:p w:rsidR="00FB3027" w:rsidRPr="00594A37" w:rsidRDefault="00FB3027" w:rsidP="00FB3027">
                  <w:pPr>
                    <w:rPr>
                      <w:sz w:val="28"/>
                      <w:szCs w:val="28"/>
                    </w:rPr>
                  </w:pPr>
                  <w:proofErr w:type="spellStart"/>
                  <w:r w:rsidRPr="00594A37">
                    <w:rPr>
                      <w:sz w:val="28"/>
                      <w:szCs w:val="28"/>
                    </w:rPr>
                    <w:t>Мраковский</w:t>
                  </w:r>
                  <w:proofErr w:type="spellEnd"/>
                  <w:r w:rsidRPr="00594A37">
                    <w:rPr>
                      <w:sz w:val="28"/>
                      <w:szCs w:val="28"/>
                    </w:rPr>
                    <w:t xml:space="preserve"> сельсовет</w:t>
                  </w:r>
                </w:p>
                <w:p w:rsidR="00FB3027" w:rsidRPr="00594A37" w:rsidRDefault="00FB3027" w:rsidP="00FB3027">
                  <w:pPr>
                    <w:rPr>
                      <w:sz w:val="28"/>
                      <w:szCs w:val="28"/>
                    </w:rPr>
                  </w:pPr>
                  <w:r w:rsidRPr="00594A37">
                    <w:rPr>
                      <w:sz w:val="28"/>
                      <w:szCs w:val="28"/>
                    </w:rPr>
                    <w:t>Муниципального района</w:t>
                  </w:r>
                </w:p>
                <w:p w:rsidR="00FB3027" w:rsidRPr="00594A37" w:rsidRDefault="00FB3027" w:rsidP="00FB3027">
                  <w:pPr>
                    <w:rPr>
                      <w:sz w:val="28"/>
                      <w:szCs w:val="28"/>
                    </w:rPr>
                  </w:pPr>
                  <w:proofErr w:type="spellStart"/>
                  <w:r w:rsidRPr="00594A37">
                    <w:rPr>
                      <w:sz w:val="28"/>
                      <w:szCs w:val="28"/>
                    </w:rPr>
                    <w:t>Гафурийкий</w:t>
                  </w:r>
                  <w:proofErr w:type="spellEnd"/>
                  <w:r w:rsidRPr="00594A37">
                    <w:rPr>
                      <w:sz w:val="28"/>
                      <w:szCs w:val="28"/>
                    </w:rPr>
                    <w:t xml:space="preserve"> район РБ                                            </w:t>
                  </w:r>
                  <w:r w:rsidR="00F01AAC" w:rsidRPr="00594A37">
                    <w:rPr>
                      <w:sz w:val="28"/>
                      <w:szCs w:val="28"/>
                    </w:rPr>
                    <w:t xml:space="preserve">                </w:t>
                  </w:r>
                  <w:r w:rsidRPr="00594A37">
                    <w:rPr>
                      <w:sz w:val="28"/>
                      <w:szCs w:val="28"/>
                    </w:rPr>
                    <w:t xml:space="preserve">                 Иванов С.В.</w:t>
                  </w:r>
                </w:p>
                <w:p w:rsidR="00FB3027" w:rsidRPr="00594A37" w:rsidRDefault="00FB3027" w:rsidP="00816921">
                  <w:pPr>
                    <w:rPr>
                      <w:sz w:val="28"/>
                      <w:szCs w:val="28"/>
                    </w:rPr>
                  </w:pPr>
                </w:p>
                <w:p w:rsidR="00FB3027" w:rsidRPr="00594A37" w:rsidRDefault="00FB3027" w:rsidP="00816921">
                  <w:pPr>
                    <w:rPr>
                      <w:sz w:val="28"/>
                      <w:szCs w:val="28"/>
                    </w:rPr>
                  </w:pPr>
                </w:p>
                <w:p w:rsidR="00FB3027" w:rsidRPr="00594A37" w:rsidRDefault="00FB3027" w:rsidP="00816921">
                  <w:pPr>
                    <w:rPr>
                      <w:sz w:val="28"/>
                      <w:szCs w:val="28"/>
                    </w:rPr>
                  </w:pPr>
                </w:p>
                <w:p w:rsidR="00816921" w:rsidRPr="00594A37" w:rsidRDefault="00816921" w:rsidP="00816921">
                  <w:pPr>
                    <w:rPr>
                      <w:sz w:val="28"/>
                      <w:szCs w:val="28"/>
                    </w:rPr>
                  </w:pPr>
                  <w:r w:rsidRPr="00594A37">
                    <w:rPr>
                      <w:sz w:val="28"/>
                      <w:szCs w:val="28"/>
                    </w:rPr>
                    <w:t xml:space="preserve">от </w:t>
                  </w:r>
                  <w:r w:rsidR="00D82A25" w:rsidRPr="00594A37">
                    <w:rPr>
                      <w:sz w:val="28"/>
                      <w:szCs w:val="28"/>
                    </w:rPr>
                    <w:t>«</w:t>
                  </w:r>
                  <w:r w:rsidR="00E34B9E" w:rsidRPr="00594A37">
                    <w:rPr>
                      <w:sz w:val="28"/>
                      <w:szCs w:val="28"/>
                    </w:rPr>
                    <w:t xml:space="preserve"> </w:t>
                  </w:r>
                  <w:r w:rsidR="00E56BAB">
                    <w:rPr>
                      <w:sz w:val="28"/>
                      <w:szCs w:val="28"/>
                    </w:rPr>
                    <w:t>2</w:t>
                  </w:r>
                  <w:r w:rsidR="0043700A">
                    <w:rPr>
                      <w:sz w:val="28"/>
                      <w:szCs w:val="28"/>
                    </w:rPr>
                    <w:t>7</w:t>
                  </w:r>
                  <w:r w:rsidR="004416D5" w:rsidRPr="00594A37">
                    <w:rPr>
                      <w:sz w:val="28"/>
                      <w:szCs w:val="28"/>
                    </w:rPr>
                    <w:t xml:space="preserve"> </w:t>
                  </w:r>
                  <w:r w:rsidR="00D82A25" w:rsidRPr="00594A37">
                    <w:rPr>
                      <w:sz w:val="28"/>
                      <w:szCs w:val="28"/>
                    </w:rPr>
                    <w:t>»</w:t>
                  </w:r>
                  <w:r w:rsidR="00266BF2" w:rsidRPr="00594A37">
                    <w:rPr>
                      <w:sz w:val="28"/>
                      <w:szCs w:val="28"/>
                    </w:rPr>
                    <w:t xml:space="preserve"> </w:t>
                  </w:r>
                  <w:r w:rsidR="0043700A">
                    <w:rPr>
                      <w:sz w:val="28"/>
                      <w:szCs w:val="28"/>
                    </w:rPr>
                    <w:t xml:space="preserve">апреля </w:t>
                  </w:r>
                  <w:r w:rsidR="00BD1393" w:rsidRPr="00594A37">
                    <w:rPr>
                      <w:sz w:val="28"/>
                      <w:szCs w:val="28"/>
                    </w:rPr>
                    <w:t xml:space="preserve"> 202</w:t>
                  </w:r>
                  <w:r w:rsidR="0043700A">
                    <w:rPr>
                      <w:sz w:val="28"/>
                      <w:szCs w:val="28"/>
                    </w:rPr>
                    <w:t>6</w:t>
                  </w:r>
                  <w:r w:rsidR="00BC629B" w:rsidRPr="00594A37">
                    <w:rPr>
                      <w:sz w:val="28"/>
                      <w:szCs w:val="28"/>
                    </w:rPr>
                    <w:t>г.</w:t>
                  </w:r>
                </w:p>
                <w:p w:rsidR="00211D0C" w:rsidRPr="009937C5" w:rsidRDefault="00816921" w:rsidP="007D719B">
                  <w:pPr>
                    <w:rPr>
                      <w:sz w:val="24"/>
                      <w:szCs w:val="24"/>
                    </w:rPr>
                  </w:pPr>
                  <w:r w:rsidRPr="00594A37">
                    <w:rPr>
                      <w:sz w:val="28"/>
                      <w:szCs w:val="28"/>
                    </w:rPr>
                    <w:t>№</w:t>
                  </w:r>
                  <w:r w:rsidR="0043700A">
                    <w:rPr>
                      <w:sz w:val="28"/>
                      <w:szCs w:val="28"/>
                    </w:rPr>
                    <w:t xml:space="preserve"> </w:t>
                  </w:r>
                  <w:r w:rsidR="008E0FE4">
                    <w:rPr>
                      <w:sz w:val="28"/>
                      <w:szCs w:val="28"/>
                    </w:rPr>
                    <w:t>29/</w:t>
                  </w:r>
                  <w:r w:rsidR="0043700A">
                    <w:rPr>
                      <w:sz w:val="28"/>
                      <w:szCs w:val="28"/>
                    </w:rPr>
                    <w:t>52</w:t>
                  </w:r>
                  <w:r w:rsidR="00B20B86" w:rsidRPr="00594A37">
                    <w:rPr>
                      <w:sz w:val="28"/>
                      <w:szCs w:val="28"/>
                    </w:rPr>
                    <w:t>-1</w:t>
                  </w:r>
                  <w:r w:rsidR="0043700A">
                    <w:rPr>
                      <w:sz w:val="28"/>
                      <w:szCs w:val="28"/>
                    </w:rPr>
                    <w:t>00</w:t>
                  </w:r>
                  <w:r w:rsidR="00B20B86">
                    <w:rPr>
                      <w:sz w:val="24"/>
                      <w:szCs w:val="24"/>
                    </w:rPr>
                    <w:t xml:space="preserve"> </w:t>
                  </w:r>
                  <w:r w:rsidRPr="009937C5">
                    <w:rPr>
                      <w:sz w:val="24"/>
                      <w:szCs w:val="24"/>
                    </w:rPr>
                    <w:t xml:space="preserve"> </w:t>
                  </w:r>
                  <w:r w:rsidR="002E59FC">
                    <w:rPr>
                      <w:sz w:val="24"/>
                      <w:szCs w:val="24"/>
                    </w:rPr>
                    <w:t xml:space="preserve"> </w:t>
                  </w:r>
                </w:p>
                <w:p w:rsidR="002C5BA8" w:rsidRDefault="002C5BA8" w:rsidP="002C5BA8"/>
                <w:p w:rsidR="002C5BA8" w:rsidRDefault="002C5BA8" w:rsidP="00926A85">
                  <w:pPr>
                    <w:ind w:left="460"/>
                  </w:pPr>
                </w:p>
                <w:p w:rsidR="002C5BA8" w:rsidRDefault="002C5BA8" w:rsidP="002C5BA8"/>
                <w:p w:rsidR="00211D0C" w:rsidRDefault="00211D0C" w:rsidP="00926A85">
                  <w:pPr>
                    <w:ind w:left="460"/>
                  </w:pPr>
                </w:p>
                <w:p w:rsidR="00211D0C" w:rsidRPr="00FF02F3" w:rsidRDefault="00211D0C" w:rsidP="00926A85">
                  <w:pPr>
                    <w:ind w:left="460"/>
                    <w:rPr>
                      <w:rFonts w:ascii="Times Cyr Bash Normal" w:hAnsi="Times Cyr Bash Normal"/>
                      <w:sz w:val="28"/>
                      <w:szCs w:val="28"/>
                    </w:rPr>
                  </w:pPr>
                </w:p>
              </w:tc>
            </w:tr>
            <w:tr w:rsidR="00893018" w:rsidRPr="00FF02F3" w:rsidTr="00B57262">
              <w:trPr>
                <w:jc w:val="center"/>
              </w:trPr>
              <w:tc>
                <w:tcPr>
                  <w:tcW w:w="10159" w:type="dxa"/>
                </w:tcPr>
                <w:p w:rsidR="00893018" w:rsidRDefault="00893018" w:rsidP="008970B1">
                  <w:pPr>
                    <w:ind w:left="460"/>
                    <w:jc w:val="center"/>
                  </w:pPr>
                </w:p>
              </w:tc>
            </w:tr>
            <w:tr w:rsidR="00893018" w:rsidRPr="00FF02F3" w:rsidTr="00B57262">
              <w:trPr>
                <w:jc w:val="center"/>
              </w:trPr>
              <w:tc>
                <w:tcPr>
                  <w:tcW w:w="10159" w:type="dxa"/>
                </w:tcPr>
                <w:p w:rsidR="00893018" w:rsidRDefault="00893018" w:rsidP="008970B1">
                  <w:pPr>
                    <w:ind w:left="460"/>
                    <w:jc w:val="center"/>
                  </w:pPr>
                </w:p>
              </w:tc>
            </w:tr>
          </w:tbl>
          <w:p w:rsidR="0078716B" w:rsidRPr="00FF02F3" w:rsidRDefault="0078716B" w:rsidP="002C5BA8">
            <w:pPr>
              <w:rPr>
                <w:rFonts w:ascii="Times Cyr Bash Normal" w:hAnsi="Times Cyr Bash Normal"/>
                <w:sz w:val="28"/>
                <w:szCs w:val="28"/>
              </w:rPr>
            </w:pPr>
          </w:p>
        </w:tc>
      </w:tr>
    </w:tbl>
    <w:p w:rsidR="006B32B8" w:rsidRDefault="006B32B8"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6B32B8">
      <w:pPr>
        <w:rPr>
          <w:sz w:val="22"/>
          <w:szCs w:val="22"/>
        </w:rPr>
      </w:pPr>
    </w:p>
    <w:p w:rsidR="00594A37" w:rsidRDefault="00594A37" w:rsidP="0043700A">
      <w:pPr>
        <w:widowControl w:val="0"/>
        <w:shd w:val="clear" w:color="auto" w:fill="FFFFFF"/>
        <w:autoSpaceDE w:val="0"/>
        <w:autoSpaceDN w:val="0"/>
        <w:adjustRightInd w:val="0"/>
        <w:rPr>
          <w:szCs w:val="28"/>
        </w:rPr>
      </w:pPr>
    </w:p>
    <w:p w:rsidR="00594A37" w:rsidRPr="0043700A" w:rsidRDefault="00594A37" w:rsidP="00594A37">
      <w:pPr>
        <w:widowControl w:val="0"/>
        <w:autoSpaceDE w:val="0"/>
        <w:autoSpaceDN w:val="0"/>
        <w:adjustRightInd w:val="0"/>
        <w:ind w:left="5954"/>
        <w:outlineLvl w:val="0"/>
        <w:rPr>
          <w:sz w:val="24"/>
          <w:szCs w:val="24"/>
        </w:rPr>
      </w:pPr>
      <w:r w:rsidRPr="0043700A">
        <w:rPr>
          <w:sz w:val="24"/>
          <w:szCs w:val="24"/>
        </w:rPr>
        <w:lastRenderedPageBreak/>
        <w:t xml:space="preserve">Приложение к решению </w:t>
      </w:r>
    </w:p>
    <w:p w:rsidR="00594A37" w:rsidRPr="0043700A" w:rsidRDefault="00594A37" w:rsidP="00594A37">
      <w:pPr>
        <w:widowControl w:val="0"/>
        <w:autoSpaceDE w:val="0"/>
        <w:autoSpaceDN w:val="0"/>
        <w:adjustRightInd w:val="0"/>
        <w:ind w:left="5954"/>
        <w:outlineLvl w:val="0"/>
        <w:rPr>
          <w:sz w:val="24"/>
          <w:szCs w:val="24"/>
        </w:rPr>
      </w:pPr>
      <w:r w:rsidRPr="0043700A">
        <w:rPr>
          <w:sz w:val="24"/>
          <w:szCs w:val="24"/>
        </w:rPr>
        <w:t xml:space="preserve">Совета сельского поселения </w:t>
      </w:r>
    </w:p>
    <w:p w:rsidR="00594A37" w:rsidRPr="0043700A" w:rsidRDefault="00594A37" w:rsidP="00594A37">
      <w:pPr>
        <w:widowControl w:val="0"/>
        <w:autoSpaceDE w:val="0"/>
        <w:autoSpaceDN w:val="0"/>
        <w:adjustRightInd w:val="0"/>
        <w:ind w:left="5954"/>
        <w:rPr>
          <w:sz w:val="24"/>
          <w:szCs w:val="24"/>
        </w:rPr>
      </w:pPr>
      <w:proofErr w:type="spellStart"/>
      <w:r w:rsidRPr="0043700A">
        <w:rPr>
          <w:sz w:val="24"/>
          <w:szCs w:val="24"/>
        </w:rPr>
        <w:t>Мраковский</w:t>
      </w:r>
      <w:proofErr w:type="spellEnd"/>
      <w:r w:rsidRPr="0043700A">
        <w:rPr>
          <w:sz w:val="24"/>
          <w:szCs w:val="24"/>
        </w:rPr>
        <w:t xml:space="preserve"> сельсовет</w:t>
      </w:r>
    </w:p>
    <w:p w:rsidR="00594A37" w:rsidRPr="0043700A" w:rsidRDefault="00594A37" w:rsidP="00594A37">
      <w:pPr>
        <w:widowControl w:val="0"/>
        <w:autoSpaceDE w:val="0"/>
        <w:autoSpaceDN w:val="0"/>
        <w:adjustRightInd w:val="0"/>
        <w:ind w:left="5954"/>
        <w:rPr>
          <w:sz w:val="24"/>
          <w:szCs w:val="24"/>
        </w:rPr>
      </w:pPr>
      <w:r w:rsidRPr="0043700A">
        <w:rPr>
          <w:sz w:val="24"/>
          <w:szCs w:val="24"/>
        </w:rPr>
        <w:t xml:space="preserve"> муниципального района</w:t>
      </w:r>
    </w:p>
    <w:p w:rsidR="00594A37" w:rsidRPr="0043700A" w:rsidRDefault="00594A37" w:rsidP="00594A37">
      <w:pPr>
        <w:widowControl w:val="0"/>
        <w:autoSpaceDE w:val="0"/>
        <w:autoSpaceDN w:val="0"/>
        <w:adjustRightInd w:val="0"/>
        <w:ind w:left="5954"/>
        <w:rPr>
          <w:sz w:val="24"/>
          <w:szCs w:val="24"/>
        </w:rPr>
      </w:pPr>
      <w:r w:rsidRPr="0043700A">
        <w:rPr>
          <w:sz w:val="24"/>
          <w:szCs w:val="24"/>
        </w:rPr>
        <w:t xml:space="preserve"> </w:t>
      </w:r>
      <w:proofErr w:type="spellStart"/>
      <w:r w:rsidRPr="0043700A">
        <w:rPr>
          <w:sz w:val="24"/>
          <w:szCs w:val="24"/>
        </w:rPr>
        <w:t>Гафурийский</w:t>
      </w:r>
      <w:proofErr w:type="spellEnd"/>
      <w:r w:rsidRPr="0043700A">
        <w:rPr>
          <w:sz w:val="24"/>
          <w:szCs w:val="24"/>
        </w:rPr>
        <w:t xml:space="preserve"> район </w:t>
      </w:r>
    </w:p>
    <w:p w:rsidR="00594A37" w:rsidRPr="0043700A" w:rsidRDefault="00594A37" w:rsidP="00594A37">
      <w:pPr>
        <w:widowControl w:val="0"/>
        <w:autoSpaceDE w:val="0"/>
        <w:autoSpaceDN w:val="0"/>
        <w:adjustRightInd w:val="0"/>
        <w:ind w:left="5954"/>
        <w:rPr>
          <w:sz w:val="24"/>
          <w:szCs w:val="24"/>
        </w:rPr>
      </w:pPr>
      <w:r w:rsidRPr="0043700A">
        <w:rPr>
          <w:sz w:val="24"/>
          <w:szCs w:val="24"/>
        </w:rPr>
        <w:t>Республики Башкортостан</w:t>
      </w:r>
    </w:p>
    <w:p w:rsidR="00594A37" w:rsidRPr="0043700A" w:rsidRDefault="00594A37" w:rsidP="00594A37">
      <w:pPr>
        <w:jc w:val="center"/>
        <w:rPr>
          <w:sz w:val="24"/>
          <w:szCs w:val="24"/>
        </w:rPr>
      </w:pPr>
      <w:r w:rsidRPr="0043700A">
        <w:rPr>
          <w:sz w:val="24"/>
          <w:szCs w:val="24"/>
        </w:rPr>
        <w:t xml:space="preserve">                                                                      </w:t>
      </w:r>
      <w:r w:rsidR="00E56BAB" w:rsidRPr="0043700A">
        <w:rPr>
          <w:sz w:val="24"/>
          <w:szCs w:val="24"/>
        </w:rPr>
        <w:t xml:space="preserve">       </w:t>
      </w:r>
      <w:r w:rsidRPr="0043700A">
        <w:rPr>
          <w:sz w:val="24"/>
          <w:szCs w:val="24"/>
        </w:rPr>
        <w:t xml:space="preserve">    от «</w:t>
      </w:r>
      <w:r w:rsidR="003E2FDA" w:rsidRPr="0043700A">
        <w:rPr>
          <w:sz w:val="24"/>
          <w:szCs w:val="24"/>
        </w:rPr>
        <w:t>2</w:t>
      </w:r>
      <w:r w:rsidR="0043700A">
        <w:rPr>
          <w:sz w:val="24"/>
          <w:szCs w:val="24"/>
        </w:rPr>
        <w:t>7</w:t>
      </w:r>
      <w:r w:rsidRPr="0043700A">
        <w:rPr>
          <w:sz w:val="24"/>
          <w:szCs w:val="24"/>
        </w:rPr>
        <w:t xml:space="preserve">» </w:t>
      </w:r>
      <w:r w:rsidR="0043700A">
        <w:rPr>
          <w:sz w:val="24"/>
          <w:szCs w:val="24"/>
        </w:rPr>
        <w:t>апрел</w:t>
      </w:r>
      <w:r w:rsidRPr="0043700A">
        <w:rPr>
          <w:sz w:val="24"/>
          <w:szCs w:val="24"/>
        </w:rPr>
        <w:t>я 202</w:t>
      </w:r>
      <w:r w:rsidR="0043700A">
        <w:rPr>
          <w:sz w:val="24"/>
          <w:szCs w:val="24"/>
        </w:rPr>
        <w:t>6</w:t>
      </w:r>
      <w:r w:rsidRPr="0043700A">
        <w:rPr>
          <w:sz w:val="24"/>
          <w:szCs w:val="24"/>
        </w:rPr>
        <w:t xml:space="preserve"> г. № </w:t>
      </w:r>
      <w:r w:rsidR="008E0FE4">
        <w:rPr>
          <w:sz w:val="24"/>
          <w:szCs w:val="24"/>
        </w:rPr>
        <w:t>29/</w:t>
      </w:r>
      <w:bookmarkStart w:id="0" w:name="_GoBack"/>
      <w:bookmarkEnd w:id="0"/>
      <w:r w:rsidR="0043700A">
        <w:rPr>
          <w:sz w:val="24"/>
          <w:szCs w:val="24"/>
        </w:rPr>
        <w:t>52</w:t>
      </w:r>
      <w:r w:rsidRPr="0043700A">
        <w:rPr>
          <w:sz w:val="24"/>
          <w:szCs w:val="24"/>
        </w:rPr>
        <w:t>-</w:t>
      </w:r>
      <w:r w:rsidR="0043700A">
        <w:rPr>
          <w:sz w:val="24"/>
          <w:szCs w:val="24"/>
        </w:rPr>
        <w:t>100</w:t>
      </w:r>
    </w:p>
    <w:p w:rsidR="00594A37" w:rsidRPr="00104B2B" w:rsidRDefault="00594A37" w:rsidP="00594A37">
      <w:pPr>
        <w:jc w:val="center"/>
        <w:rPr>
          <w:sz w:val="28"/>
          <w:szCs w:val="28"/>
        </w:rPr>
      </w:pPr>
      <w:r>
        <w:rPr>
          <w:sz w:val="28"/>
          <w:szCs w:val="28"/>
        </w:rPr>
        <w:t xml:space="preserve">  </w:t>
      </w:r>
    </w:p>
    <w:p w:rsidR="00594A37" w:rsidRPr="00104B2B" w:rsidRDefault="00594A37" w:rsidP="00594A37">
      <w:pPr>
        <w:pStyle w:val="headertext"/>
        <w:shd w:val="clear" w:color="auto" w:fill="FFFFFF"/>
        <w:spacing w:before="0" w:beforeAutospacing="0" w:after="0" w:afterAutospacing="0"/>
        <w:jc w:val="center"/>
        <w:textAlignment w:val="baseline"/>
        <w:rPr>
          <w:b/>
          <w:spacing w:val="2"/>
          <w:sz w:val="28"/>
          <w:szCs w:val="28"/>
        </w:rPr>
      </w:pPr>
      <w:proofErr w:type="gramStart"/>
      <w:r w:rsidRPr="00104B2B">
        <w:rPr>
          <w:b/>
          <w:spacing w:val="2"/>
          <w:sz w:val="28"/>
          <w:szCs w:val="28"/>
        </w:rPr>
        <w:t>Порядок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b/>
          <w:spacing w:val="2"/>
          <w:sz w:val="28"/>
          <w:szCs w:val="28"/>
        </w:rPr>
        <w:t xml:space="preserve"> и </w:t>
      </w:r>
      <w:r w:rsidRPr="009A0538">
        <w:rPr>
          <w:b/>
          <w:spacing w:val="2"/>
          <w:sz w:val="28"/>
          <w:szCs w:val="28"/>
        </w:rPr>
        <w:t>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594A37" w:rsidRPr="009A0538" w:rsidRDefault="00594A37" w:rsidP="00594A37">
      <w:pPr>
        <w:pStyle w:val="3"/>
        <w:shd w:val="clear" w:color="auto" w:fill="FFFFFF"/>
        <w:jc w:val="left"/>
        <w:textAlignment w:val="baseline"/>
        <w:rPr>
          <w:b w:val="0"/>
          <w:bCs/>
          <w:spacing w:val="2"/>
          <w:sz w:val="22"/>
          <w:szCs w:val="28"/>
        </w:rPr>
      </w:pPr>
    </w:p>
    <w:p w:rsidR="00594A37" w:rsidRPr="00104B2B" w:rsidRDefault="00594A37" w:rsidP="00594A37">
      <w:pPr>
        <w:pStyle w:val="3"/>
        <w:shd w:val="clear" w:color="auto" w:fill="FFFFFF"/>
        <w:textAlignment w:val="baseline"/>
        <w:rPr>
          <w:spacing w:val="2"/>
          <w:sz w:val="28"/>
          <w:szCs w:val="28"/>
        </w:rPr>
      </w:pPr>
      <w:r w:rsidRPr="00104B2B">
        <w:rPr>
          <w:bCs/>
          <w:spacing w:val="2"/>
          <w:sz w:val="28"/>
          <w:szCs w:val="28"/>
        </w:rPr>
        <w:t>1. Общие положения</w:t>
      </w:r>
    </w:p>
    <w:p w:rsidR="00594A37" w:rsidRPr="00104B2B" w:rsidRDefault="00594A37" w:rsidP="00594A37">
      <w:pPr>
        <w:pStyle w:val="ConsPlusNormal"/>
        <w:ind w:firstLine="540"/>
        <w:jc w:val="both"/>
        <w:rPr>
          <w:rFonts w:ascii="Times New Roman" w:hAnsi="Times New Roman" w:cs="Times New Roman"/>
          <w:sz w:val="28"/>
          <w:szCs w:val="28"/>
        </w:rPr>
      </w:pPr>
      <w:proofErr w:type="gramStart"/>
      <w:r w:rsidRPr="00104B2B">
        <w:rPr>
          <w:rFonts w:ascii="Times New Roman" w:hAnsi="Times New Roman" w:cs="Times New Roman"/>
          <w:sz w:val="28"/>
          <w:szCs w:val="28"/>
        </w:rPr>
        <w:t xml:space="preserve">Настоящий Порядок определяет правила формирования, ведения, обязательного опубликования перечня муниципального имущества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 </w:t>
      </w:r>
      <w:r w:rsidRPr="00104B2B">
        <w:rPr>
          <w:rFonts w:ascii="Times New Roman" w:hAnsi="Times New Roman" w:cs="Times New Roman"/>
          <w:sz w:val="28"/>
          <w:szCs w:val="28"/>
        </w:rPr>
        <w:t xml:space="preserve">муниципального района </w:t>
      </w:r>
      <w:proofErr w:type="spellStart"/>
      <w:r w:rsidRPr="00104B2B">
        <w:rPr>
          <w:rFonts w:ascii="Times New Roman" w:hAnsi="Times New Roman" w:cs="Times New Roman"/>
          <w:sz w:val="28"/>
          <w:szCs w:val="28"/>
        </w:rPr>
        <w:t>Гафурийский</w:t>
      </w:r>
      <w:proofErr w:type="spellEnd"/>
      <w:r w:rsidRPr="00104B2B">
        <w:rPr>
          <w:rFonts w:ascii="Times New Roman" w:hAnsi="Times New Roman" w:cs="Times New Roman"/>
          <w:sz w:val="28"/>
          <w:szCs w:val="28"/>
        </w:rPr>
        <w:t xml:space="preserve"> район Республики Башкортостан,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rFonts w:ascii="Times New Roman" w:hAnsi="Times New Roman" w:cs="Times New Roman"/>
          <w:sz w:val="28"/>
          <w:szCs w:val="28"/>
        </w:rPr>
        <w:t xml:space="preserve"> и физических лиц, не являющихся</w:t>
      </w:r>
      <w:r w:rsidRPr="009A0538">
        <w:rPr>
          <w:rFonts w:ascii="Times New Roman" w:hAnsi="Times New Roman" w:cs="Times New Roman"/>
          <w:sz w:val="28"/>
          <w:szCs w:val="28"/>
        </w:rPr>
        <w:t xml:space="preserve"> индивидуальными</w:t>
      </w:r>
      <w:r>
        <w:rPr>
          <w:rFonts w:ascii="Times New Roman" w:hAnsi="Times New Roman" w:cs="Times New Roman"/>
          <w:sz w:val="28"/>
          <w:szCs w:val="28"/>
        </w:rPr>
        <w:t xml:space="preserve"> предпринимателями и применяющих</w:t>
      </w:r>
      <w:r w:rsidRPr="009A0538">
        <w:rPr>
          <w:rFonts w:ascii="Times New Roman" w:hAnsi="Times New Roman" w:cs="Times New Roman"/>
          <w:sz w:val="28"/>
          <w:szCs w:val="28"/>
        </w:rPr>
        <w:t xml:space="preserve"> специальный налоговый режим "Налог на профессиональный доход"</w:t>
      </w:r>
      <w:r w:rsidRPr="00104B2B">
        <w:rPr>
          <w:rFonts w:ascii="Times New Roman" w:hAnsi="Times New Roman" w:cs="Times New Roman"/>
          <w:sz w:val="28"/>
          <w:szCs w:val="28"/>
        </w:rPr>
        <w:t>), которое</w:t>
      </w:r>
      <w:proofErr w:type="gramEnd"/>
      <w:r w:rsidRPr="00104B2B">
        <w:rPr>
          <w:rFonts w:ascii="Times New Roman" w:hAnsi="Times New Roman" w:cs="Times New Roman"/>
          <w:sz w:val="28"/>
          <w:szCs w:val="28"/>
        </w:rPr>
        <w:t xml:space="preserve"> </w:t>
      </w:r>
      <w:proofErr w:type="gramStart"/>
      <w:r w:rsidRPr="00104B2B">
        <w:rPr>
          <w:rFonts w:ascii="Times New Roman" w:hAnsi="Times New Roman" w:cs="Times New Roman"/>
          <w:sz w:val="28"/>
          <w:szCs w:val="28"/>
        </w:rPr>
        <w:t>может быть использовано только в целях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w:t>
      </w:r>
      <w:r>
        <w:rPr>
          <w:rFonts w:ascii="Times New Roman" w:hAnsi="Times New Roman" w:cs="Times New Roman"/>
          <w:sz w:val="28"/>
          <w:szCs w:val="28"/>
        </w:rPr>
        <w:t xml:space="preserve"> и среднего предпринимательства, а также </w:t>
      </w:r>
      <w:r w:rsidRPr="009A0538">
        <w:rPr>
          <w:rFonts w:ascii="Times New Roman" w:hAnsi="Times New Roman" w:cs="Times New Roman"/>
          <w:sz w:val="28"/>
          <w:szCs w:val="28"/>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104B2B">
        <w:rPr>
          <w:rFonts w:ascii="Times New Roman" w:hAnsi="Times New Roman" w:cs="Times New Roman"/>
          <w:sz w:val="28"/>
          <w:szCs w:val="28"/>
        </w:rPr>
        <w:t>(далее - Перечень).</w:t>
      </w:r>
      <w:proofErr w:type="gramEnd"/>
    </w:p>
    <w:p w:rsidR="00594A37" w:rsidRPr="00104B2B" w:rsidRDefault="00594A37" w:rsidP="00594A37">
      <w:pPr>
        <w:pStyle w:val="formattext"/>
        <w:shd w:val="clear" w:color="auto" w:fill="FFFFFF"/>
        <w:spacing w:before="0" w:beforeAutospacing="0" w:after="0" w:afterAutospacing="0"/>
        <w:jc w:val="both"/>
        <w:textAlignment w:val="baseline"/>
        <w:rPr>
          <w:spacing w:val="2"/>
          <w:sz w:val="28"/>
          <w:szCs w:val="28"/>
        </w:rPr>
      </w:pPr>
    </w:p>
    <w:p w:rsidR="00594A37" w:rsidRPr="00104B2B" w:rsidRDefault="00594A37" w:rsidP="00594A37">
      <w:pPr>
        <w:pStyle w:val="3"/>
        <w:shd w:val="clear" w:color="auto" w:fill="FFFFFF"/>
        <w:textAlignment w:val="baseline"/>
        <w:rPr>
          <w:bCs/>
          <w:spacing w:val="2"/>
          <w:sz w:val="28"/>
          <w:szCs w:val="28"/>
        </w:rPr>
      </w:pPr>
      <w:r w:rsidRPr="00104B2B">
        <w:rPr>
          <w:bCs/>
          <w:spacing w:val="2"/>
          <w:sz w:val="28"/>
          <w:szCs w:val="28"/>
        </w:rPr>
        <w:t>2. Цели создания и основные принципы формирования и ведения Перечня свободного имущества и Перечня переданного имущества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2.1. </w:t>
      </w:r>
      <w:proofErr w:type="gramStart"/>
      <w:r w:rsidRPr="00104B2B">
        <w:rPr>
          <w:spacing w:val="2"/>
          <w:sz w:val="28"/>
          <w:szCs w:val="28"/>
        </w:rPr>
        <w:t xml:space="preserve">Перечень свободного имущества формируется в целях предоставления имущества, принадлежащего на праве собственности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муниципальному району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 (далее - имущество),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w:t>
      </w:r>
      <w:r>
        <w:rPr>
          <w:spacing w:val="2"/>
          <w:sz w:val="28"/>
          <w:szCs w:val="28"/>
        </w:rPr>
        <w:t xml:space="preserve">ельства, а также </w:t>
      </w:r>
      <w:r w:rsidRPr="009A0538">
        <w:rPr>
          <w:spacing w:val="2"/>
          <w:sz w:val="28"/>
          <w:szCs w:val="28"/>
        </w:rPr>
        <w:t>физическим лицам, не являющимся индивидуальными предпринимателями и применяющим специальный налоговый режим</w:t>
      </w:r>
      <w:proofErr w:type="gramEnd"/>
      <w:r w:rsidRPr="009A0538">
        <w:rPr>
          <w:spacing w:val="2"/>
          <w:sz w:val="28"/>
          <w:szCs w:val="28"/>
        </w:rPr>
        <w:t xml:space="preserve"> "Налог на профессиональный доход"</w:t>
      </w:r>
      <w:r>
        <w:rPr>
          <w:spacing w:val="2"/>
          <w:sz w:val="28"/>
          <w:szCs w:val="28"/>
        </w:rPr>
        <w:t>.</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2.2.</w:t>
      </w:r>
      <w:r w:rsidRPr="00104B2B">
        <w:rPr>
          <w:sz w:val="28"/>
          <w:szCs w:val="28"/>
        </w:rPr>
        <w:t xml:space="preserve"> </w:t>
      </w:r>
      <w:proofErr w:type="gramStart"/>
      <w:r w:rsidRPr="00104B2B">
        <w:rPr>
          <w:sz w:val="28"/>
          <w:szCs w:val="28"/>
        </w:rPr>
        <w:t xml:space="preserve">В перечень вносятся сведения о муниципальном  имуществе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z w:val="28"/>
          <w:szCs w:val="28"/>
        </w:rPr>
        <w:t xml:space="preserve"> муниципального района </w:t>
      </w:r>
      <w:proofErr w:type="spellStart"/>
      <w:r w:rsidRPr="00104B2B">
        <w:rPr>
          <w:sz w:val="28"/>
          <w:szCs w:val="28"/>
        </w:rPr>
        <w:t>Гафурийский</w:t>
      </w:r>
      <w:proofErr w:type="spellEnd"/>
      <w:r w:rsidRPr="00104B2B">
        <w:rPr>
          <w:sz w:val="28"/>
          <w:szCs w:val="28"/>
        </w:rPr>
        <w:t xml:space="preserve"> район Республики Башкортостан, включая сведения о земельных участках (за </w:t>
      </w:r>
      <w:r w:rsidRPr="00104B2B">
        <w:rPr>
          <w:sz w:val="28"/>
          <w:szCs w:val="28"/>
        </w:rPr>
        <w:lastRenderedPageBreak/>
        <w:t>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зданиях, строениях, сооружениях, нежилых помещениях, оборудовании, машинах, механизмах, установках, транспортных средствах, инвентаре, инструментах.</w:t>
      </w:r>
      <w:proofErr w:type="gramEnd"/>
      <w:r w:rsidRPr="00104B2B">
        <w:rPr>
          <w:sz w:val="28"/>
          <w:szCs w:val="28"/>
        </w:rPr>
        <w:t xml:space="preserve"> </w:t>
      </w:r>
      <w:proofErr w:type="gramStart"/>
      <w:r w:rsidRPr="00104B2B">
        <w:rPr>
          <w:sz w:val="28"/>
          <w:szCs w:val="28"/>
          <w:lang w:eastAsia="en-US"/>
        </w:rPr>
        <w:t xml:space="preserve">В указанные перечни не включаются земельные участки, предусмотренные </w:t>
      </w:r>
      <w:hyperlink r:id="rId11" w:history="1">
        <w:r w:rsidRPr="00104B2B">
          <w:rPr>
            <w:sz w:val="28"/>
            <w:szCs w:val="28"/>
            <w:lang w:eastAsia="en-US"/>
          </w:rPr>
          <w:t>подпунктами 1</w:t>
        </w:r>
      </w:hyperlink>
      <w:r w:rsidRPr="00104B2B">
        <w:rPr>
          <w:sz w:val="28"/>
          <w:szCs w:val="28"/>
          <w:lang w:eastAsia="en-US"/>
        </w:rPr>
        <w:t xml:space="preserve"> - </w:t>
      </w:r>
      <w:hyperlink r:id="rId12" w:history="1">
        <w:r w:rsidRPr="00104B2B">
          <w:rPr>
            <w:sz w:val="28"/>
            <w:szCs w:val="28"/>
            <w:lang w:eastAsia="en-US"/>
          </w:rPr>
          <w:t>10</w:t>
        </w:r>
      </w:hyperlink>
      <w:r w:rsidRPr="00104B2B">
        <w:rPr>
          <w:sz w:val="28"/>
          <w:szCs w:val="28"/>
          <w:lang w:eastAsia="en-US"/>
        </w:rPr>
        <w:t xml:space="preserve">, </w:t>
      </w:r>
      <w:hyperlink r:id="rId13" w:history="1">
        <w:r w:rsidRPr="00104B2B">
          <w:rPr>
            <w:sz w:val="28"/>
            <w:szCs w:val="28"/>
            <w:lang w:eastAsia="en-US"/>
          </w:rPr>
          <w:t>13</w:t>
        </w:r>
      </w:hyperlink>
      <w:r w:rsidRPr="00104B2B">
        <w:rPr>
          <w:sz w:val="28"/>
          <w:szCs w:val="28"/>
          <w:lang w:eastAsia="en-US"/>
        </w:rPr>
        <w:t xml:space="preserve"> - </w:t>
      </w:r>
      <w:hyperlink r:id="rId14" w:history="1">
        <w:r w:rsidRPr="00104B2B">
          <w:rPr>
            <w:sz w:val="28"/>
            <w:szCs w:val="28"/>
            <w:lang w:eastAsia="en-US"/>
          </w:rPr>
          <w:t>15</w:t>
        </w:r>
      </w:hyperlink>
      <w:r w:rsidRPr="00104B2B">
        <w:rPr>
          <w:sz w:val="28"/>
          <w:szCs w:val="28"/>
          <w:lang w:eastAsia="en-US"/>
        </w:rPr>
        <w:t xml:space="preserve">, </w:t>
      </w:r>
      <w:hyperlink r:id="rId15" w:history="1">
        <w:r w:rsidRPr="00104B2B">
          <w:rPr>
            <w:sz w:val="28"/>
            <w:szCs w:val="28"/>
            <w:lang w:eastAsia="en-US"/>
          </w:rPr>
          <w:t>18</w:t>
        </w:r>
      </w:hyperlink>
      <w:r w:rsidRPr="00104B2B">
        <w:rPr>
          <w:sz w:val="28"/>
          <w:szCs w:val="28"/>
          <w:lang w:eastAsia="en-US"/>
        </w:rPr>
        <w:t xml:space="preserve"> и </w:t>
      </w:r>
      <w:hyperlink r:id="rId16" w:history="1">
        <w:r w:rsidRPr="00104B2B">
          <w:rPr>
            <w:sz w:val="28"/>
            <w:szCs w:val="28"/>
            <w:lang w:eastAsia="en-US"/>
          </w:rPr>
          <w:t>19 пункта 8 статьи 39.11</w:t>
        </w:r>
      </w:hyperlink>
      <w:r w:rsidRPr="00104B2B">
        <w:rPr>
          <w:sz w:val="28"/>
          <w:szCs w:val="28"/>
          <w:lang w:eastAsia="en-US"/>
        </w:rPr>
        <w:t xml:space="preserve"> Земельного кодекса Российской Федерации, за исключением земельных участков, предоставленных в аренду субъектам малого</w:t>
      </w:r>
      <w:r>
        <w:rPr>
          <w:sz w:val="28"/>
          <w:szCs w:val="28"/>
          <w:lang w:eastAsia="en-US"/>
        </w:rPr>
        <w:t xml:space="preserve"> и среднего предпринимательства</w:t>
      </w:r>
      <w:r>
        <w:rPr>
          <w:spacing w:val="2"/>
          <w:sz w:val="28"/>
          <w:szCs w:val="28"/>
        </w:rPr>
        <w:t xml:space="preserve">, а также </w:t>
      </w:r>
      <w:r w:rsidRPr="009A0538">
        <w:rPr>
          <w:spacing w:val="2"/>
          <w:sz w:val="28"/>
          <w:szCs w:val="28"/>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pacing w:val="2"/>
          <w:sz w:val="28"/>
          <w:szCs w:val="28"/>
        </w:rPr>
        <w:t>.</w:t>
      </w:r>
      <w:proofErr w:type="gramEnd"/>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2.4. Распоряжение имуществом, включенным в Перечни, осуществляется в соответствии с законодательством Российской Федерации, Республики Башкортостан, муниципальными правовыми актами.</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2.5. Формирование и ведение Перечня основывается на следующих основных принципах:</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достоверности данных и легитимности источников информации, используемых для ведения Перечней;</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возможности оперативного доступа к сведениям Перечней;</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ежегодной актуализации Перечней до 1 ноября текущего года.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2.6. Перечень, а также решения о внесении изменений в Перечень утверждаются правовым актом Администрации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2.7. </w:t>
      </w:r>
      <w:proofErr w:type="gramStart"/>
      <w:r w:rsidRPr="00104B2B">
        <w:rPr>
          <w:spacing w:val="2"/>
          <w:sz w:val="28"/>
          <w:szCs w:val="28"/>
        </w:rPr>
        <w:t xml:space="preserve">Формирование и ведение Перечня осуществляется Администрацией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 на основе ежегодно представляемых до 1 ноября текущего года его структурными подразделениями и иными организациями предложений на очередной год по включению в Перечень муниципального имущества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w:t>
      </w:r>
      <w:proofErr w:type="gramEnd"/>
    </w:p>
    <w:p w:rsidR="00594A37" w:rsidRPr="00104B2B" w:rsidRDefault="00594A37" w:rsidP="00594A37">
      <w:pPr>
        <w:pStyle w:val="ConsPlusNormal"/>
        <w:ind w:firstLine="540"/>
        <w:jc w:val="both"/>
        <w:rPr>
          <w:rFonts w:ascii="Times New Roman" w:hAnsi="Times New Roman" w:cs="Times New Roman"/>
          <w:sz w:val="28"/>
          <w:szCs w:val="28"/>
        </w:rPr>
      </w:pPr>
      <w:r w:rsidRPr="00104B2B">
        <w:rPr>
          <w:rFonts w:ascii="Times New Roman" w:hAnsi="Times New Roman" w:cs="Times New Roman"/>
          <w:spacing w:val="2"/>
          <w:sz w:val="28"/>
          <w:szCs w:val="28"/>
        </w:rPr>
        <w:t xml:space="preserve">2.8. Администрация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w:t>
      </w:r>
      <w:r w:rsidRPr="00104B2B">
        <w:rPr>
          <w:rFonts w:ascii="Times New Roman" w:hAnsi="Times New Roman" w:cs="Times New Roman"/>
          <w:spacing w:val="2"/>
          <w:sz w:val="28"/>
          <w:szCs w:val="28"/>
        </w:rPr>
        <w:t xml:space="preserve"> муниципального района </w:t>
      </w:r>
      <w:proofErr w:type="spellStart"/>
      <w:r w:rsidRPr="00104B2B">
        <w:rPr>
          <w:rFonts w:ascii="Times New Roman" w:hAnsi="Times New Roman" w:cs="Times New Roman"/>
          <w:spacing w:val="2"/>
          <w:sz w:val="28"/>
          <w:szCs w:val="28"/>
        </w:rPr>
        <w:t>Гафурийский</w:t>
      </w:r>
      <w:proofErr w:type="spellEnd"/>
      <w:r w:rsidRPr="00104B2B">
        <w:rPr>
          <w:rFonts w:ascii="Times New Roman" w:hAnsi="Times New Roman" w:cs="Times New Roman"/>
          <w:spacing w:val="2"/>
          <w:sz w:val="28"/>
          <w:szCs w:val="28"/>
        </w:rPr>
        <w:t xml:space="preserve"> район Республики Башкортостан в течение 1 месяца </w:t>
      </w:r>
      <w:r w:rsidRPr="00104B2B">
        <w:rPr>
          <w:rFonts w:ascii="Times New Roman" w:hAnsi="Times New Roman" w:cs="Times New Roman"/>
          <w:sz w:val="28"/>
          <w:szCs w:val="28"/>
        </w:rPr>
        <w:t xml:space="preserve">рассматривает представленные предложения и выносит на рассмотрение  Межведомственной рабочей группы </w:t>
      </w:r>
      <w:r w:rsidRPr="00104B2B">
        <w:rPr>
          <w:rFonts w:ascii="Times New Roman" w:hAnsi="Times New Roman" w:cs="Times New Roman"/>
          <w:bCs/>
          <w:sz w:val="28"/>
          <w:szCs w:val="28"/>
        </w:rPr>
        <w:t>по формированию перечня муниципального имущества для оказания имущественной поддержки субъектам малого и среднего предпринимательства</w:t>
      </w:r>
      <w:r>
        <w:rPr>
          <w:rFonts w:ascii="Times New Roman" w:hAnsi="Times New Roman" w:cs="Times New Roman"/>
          <w:bCs/>
          <w:sz w:val="28"/>
          <w:szCs w:val="28"/>
        </w:rPr>
        <w:t xml:space="preserve"> и </w:t>
      </w:r>
      <w:r w:rsidRPr="009A0538">
        <w:rPr>
          <w:rFonts w:ascii="Times New Roman" w:hAnsi="Times New Roman" w:cs="Times New Roman"/>
          <w:sz w:val="28"/>
          <w:szCs w:val="28"/>
        </w:rPr>
        <w:t>физическим лицам, не являющимся индивидуальными предпринимателями и применяющим специальный налоговый режим "Н</w:t>
      </w:r>
      <w:r>
        <w:rPr>
          <w:rFonts w:ascii="Times New Roman" w:hAnsi="Times New Roman" w:cs="Times New Roman"/>
          <w:sz w:val="28"/>
          <w:szCs w:val="28"/>
        </w:rPr>
        <w:t>алог на профессиональный доход</w:t>
      </w:r>
      <w:proofErr w:type="gramStart"/>
      <w:r>
        <w:rPr>
          <w:rFonts w:ascii="Times New Roman" w:hAnsi="Times New Roman" w:cs="Times New Roman"/>
          <w:sz w:val="28"/>
          <w:szCs w:val="28"/>
        </w:rPr>
        <w:t>"</w:t>
      </w:r>
      <w:r w:rsidRPr="00104B2B">
        <w:rPr>
          <w:rFonts w:ascii="Times New Roman" w:hAnsi="Times New Roman" w:cs="Times New Roman"/>
          <w:sz w:val="28"/>
          <w:szCs w:val="28"/>
        </w:rPr>
        <w:t>(</w:t>
      </w:r>
      <w:proofErr w:type="gramEnd"/>
      <w:r w:rsidRPr="00104B2B">
        <w:rPr>
          <w:rFonts w:ascii="Times New Roman" w:hAnsi="Times New Roman" w:cs="Times New Roman"/>
          <w:sz w:val="28"/>
          <w:szCs w:val="28"/>
        </w:rPr>
        <w:t>далее – рабочая группа).</w:t>
      </w:r>
    </w:p>
    <w:p w:rsidR="00594A37" w:rsidRPr="00104B2B" w:rsidRDefault="00594A37" w:rsidP="00594A37">
      <w:pPr>
        <w:pStyle w:val="ConsPlusNormal"/>
        <w:ind w:firstLine="539"/>
        <w:jc w:val="both"/>
        <w:rPr>
          <w:rFonts w:ascii="Times New Roman" w:hAnsi="Times New Roman" w:cs="Times New Roman"/>
          <w:sz w:val="28"/>
          <w:szCs w:val="28"/>
        </w:rPr>
      </w:pPr>
      <w:r w:rsidRPr="00104B2B">
        <w:rPr>
          <w:rFonts w:ascii="Times New Roman" w:hAnsi="Times New Roman" w:cs="Times New Roman"/>
          <w:sz w:val="28"/>
          <w:szCs w:val="28"/>
        </w:rPr>
        <w:t>По результатам рассмотрения предложений, указанных в пункте 2.7. настоящего Порядка, рабочей группой принимается одно из следующих решений:</w:t>
      </w:r>
    </w:p>
    <w:p w:rsidR="00594A37" w:rsidRPr="00104B2B" w:rsidRDefault="00594A37" w:rsidP="00594A37">
      <w:pPr>
        <w:pStyle w:val="ConsPlusNormal"/>
        <w:ind w:firstLine="539"/>
        <w:jc w:val="both"/>
        <w:rPr>
          <w:rFonts w:ascii="Times New Roman" w:hAnsi="Times New Roman" w:cs="Times New Roman"/>
          <w:sz w:val="28"/>
          <w:szCs w:val="28"/>
        </w:rPr>
      </w:pPr>
      <w:r w:rsidRPr="00104B2B">
        <w:rPr>
          <w:rFonts w:ascii="Times New Roman" w:hAnsi="Times New Roman" w:cs="Times New Roman"/>
          <w:sz w:val="28"/>
          <w:szCs w:val="28"/>
        </w:rPr>
        <w:t xml:space="preserve">- о подготовке проекта нормативного правового акта Администрации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w:t>
      </w:r>
      <w:r w:rsidRPr="00104B2B">
        <w:rPr>
          <w:rFonts w:ascii="Times New Roman" w:hAnsi="Times New Roman" w:cs="Times New Roman"/>
          <w:sz w:val="28"/>
          <w:szCs w:val="28"/>
        </w:rPr>
        <w:t xml:space="preserve"> муниципального района </w:t>
      </w:r>
      <w:proofErr w:type="spellStart"/>
      <w:r w:rsidRPr="00104B2B">
        <w:rPr>
          <w:rFonts w:ascii="Times New Roman" w:hAnsi="Times New Roman" w:cs="Times New Roman"/>
          <w:sz w:val="28"/>
          <w:szCs w:val="28"/>
        </w:rPr>
        <w:t>Гафурийский</w:t>
      </w:r>
      <w:proofErr w:type="spellEnd"/>
      <w:r w:rsidRPr="00104B2B">
        <w:rPr>
          <w:rFonts w:ascii="Times New Roman" w:hAnsi="Times New Roman" w:cs="Times New Roman"/>
          <w:sz w:val="28"/>
          <w:szCs w:val="28"/>
        </w:rPr>
        <w:t xml:space="preserve"> район Республики Башкортостан  о включении сведений об имуществе, в отношении которого поступило предложение, в перечень;</w:t>
      </w:r>
    </w:p>
    <w:p w:rsidR="00594A37" w:rsidRPr="00104B2B" w:rsidRDefault="00594A37" w:rsidP="00594A37">
      <w:pPr>
        <w:pStyle w:val="ConsPlusNormal"/>
        <w:ind w:firstLine="539"/>
        <w:jc w:val="both"/>
        <w:rPr>
          <w:rFonts w:ascii="Times New Roman" w:hAnsi="Times New Roman" w:cs="Times New Roman"/>
          <w:sz w:val="28"/>
          <w:szCs w:val="28"/>
        </w:rPr>
      </w:pPr>
      <w:r w:rsidRPr="00104B2B">
        <w:rPr>
          <w:rFonts w:ascii="Times New Roman" w:hAnsi="Times New Roman" w:cs="Times New Roman"/>
          <w:sz w:val="28"/>
          <w:szCs w:val="28"/>
        </w:rPr>
        <w:t xml:space="preserve">- о подготовке проекта нормативного правового акта Администрации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w:t>
      </w:r>
      <w:r w:rsidRPr="00104B2B">
        <w:rPr>
          <w:rFonts w:ascii="Times New Roman" w:hAnsi="Times New Roman" w:cs="Times New Roman"/>
          <w:sz w:val="28"/>
          <w:szCs w:val="28"/>
        </w:rPr>
        <w:t xml:space="preserve"> муниципального района </w:t>
      </w:r>
      <w:proofErr w:type="spellStart"/>
      <w:r w:rsidRPr="00104B2B">
        <w:rPr>
          <w:rFonts w:ascii="Times New Roman" w:hAnsi="Times New Roman" w:cs="Times New Roman"/>
          <w:sz w:val="28"/>
          <w:szCs w:val="28"/>
        </w:rPr>
        <w:t>Гафурийский</w:t>
      </w:r>
      <w:proofErr w:type="spellEnd"/>
      <w:r w:rsidRPr="00104B2B">
        <w:rPr>
          <w:rFonts w:ascii="Times New Roman" w:hAnsi="Times New Roman" w:cs="Times New Roman"/>
          <w:sz w:val="28"/>
          <w:szCs w:val="28"/>
        </w:rPr>
        <w:t xml:space="preserve"> район Республики Башкортостан  об исключении  сведений об имуществе, в отношении </w:t>
      </w:r>
      <w:r w:rsidRPr="00104B2B">
        <w:rPr>
          <w:rFonts w:ascii="Times New Roman" w:hAnsi="Times New Roman" w:cs="Times New Roman"/>
          <w:sz w:val="28"/>
          <w:szCs w:val="28"/>
        </w:rPr>
        <w:lastRenderedPageBreak/>
        <w:t>которого поступило предложение, из перечня;</w:t>
      </w:r>
    </w:p>
    <w:p w:rsidR="00594A37" w:rsidRPr="00104B2B" w:rsidRDefault="00594A37" w:rsidP="00594A37">
      <w:pPr>
        <w:pStyle w:val="ConsPlusNormal"/>
        <w:ind w:firstLine="539"/>
        <w:jc w:val="both"/>
        <w:rPr>
          <w:rFonts w:ascii="Times New Roman" w:hAnsi="Times New Roman" w:cs="Times New Roman"/>
          <w:sz w:val="28"/>
          <w:szCs w:val="28"/>
        </w:rPr>
      </w:pPr>
      <w:r w:rsidRPr="00104B2B">
        <w:rPr>
          <w:rFonts w:ascii="Times New Roman" w:hAnsi="Times New Roman" w:cs="Times New Roman"/>
          <w:sz w:val="28"/>
          <w:szCs w:val="28"/>
        </w:rPr>
        <w:t>- об отказе в учете предложений.</w:t>
      </w:r>
    </w:p>
    <w:p w:rsidR="00594A37" w:rsidRPr="00104B2B" w:rsidRDefault="00594A37" w:rsidP="00594A37">
      <w:pPr>
        <w:pStyle w:val="ConsPlusNormal"/>
        <w:ind w:firstLine="539"/>
        <w:jc w:val="both"/>
        <w:rPr>
          <w:rFonts w:ascii="Times New Roman" w:hAnsi="Times New Roman" w:cs="Times New Roman"/>
          <w:sz w:val="28"/>
          <w:szCs w:val="28"/>
        </w:rPr>
      </w:pPr>
      <w:r w:rsidRPr="00104B2B">
        <w:rPr>
          <w:rFonts w:ascii="Times New Roman" w:hAnsi="Times New Roman" w:cs="Times New Roman"/>
          <w:sz w:val="28"/>
          <w:szCs w:val="28"/>
        </w:rPr>
        <w:t xml:space="preserve">В течение 30 дней после принятия Рабочей группой решения о внесении изменений в перечень Администрации </w:t>
      </w: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Мраковский</w:t>
      </w:r>
      <w:proofErr w:type="spellEnd"/>
      <w:r>
        <w:rPr>
          <w:rFonts w:ascii="Times New Roman" w:hAnsi="Times New Roman" w:cs="Times New Roman"/>
          <w:sz w:val="28"/>
          <w:szCs w:val="28"/>
        </w:rPr>
        <w:t xml:space="preserve"> сельсовет</w:t>
      </w:r>
      <w:r w:rsidRPr="00104B2B">
        <w:rPr>
          <w:rFonts w:ascii="Times New Roman" w:hAnsi="Times New Roman" w:cs="Times New Roman"/>
          <w:sz w:val="28"/>
          <w:szCs w:val="28"/>
        </w:rPr>
        <w:t xml:space="preserve"> муниципального района </w:t>
      </w:r>
      <w:proofErr w:type="spellStart"/>
      <w:r w:rsidRPr="00104B2B">
        <w:rPr>
          <w:rFonts w:ascii="Times New Roman" w:hAnsi="Times New Roman" w:cs="Times New Roman"/>
          <w:sz w:val="28"/>
          <w:szCs w:val="28"/>
        </w:rPr>
        <w:t>Гафурийский</w:t>
      </w:r>
      <w:proofErr w:type="spellEnd"/>
      <w:r w:rsidRPr="00104B2B">
        <w:rPr>
          <w:rFonts w:ascii="Times New Roman" w:hAnsi="Times New Roman" w:cs="Times New Roman"/>
          <w:sz w:val="28"/>
          <w:szCs w:val="28"/>
        </w:rPr>
        <w:t xml:space="preserve"> район Республики Башкортостан  принимает решение о внесении изменений в Перечень.</w:t>
      </w:r>
    </w:p>
    <w:p w:rsidR="00594A37" w:rsidRPr="00104B2B" w:rsidRDefault="00594A37" w:rsidP="00594A37">
      <w:pPr>
        <w:pStyle w:val="formattext"/>
        <w:shd w:val="clear" w:color="auto" w:fill="FFFFFF"/>
        <w:spacing w:before="0" w:beforeAutospacing="0" w:after="0" w:afterAutospacing="0"/>
        <w:ind w:firstLine="567"/>
        <w:jc w:val="both"/>
        <w:textAlignment w:val="baseline"/>
        <w:rPr>
          <w:spacing w:val="2"/>
          <w:sz w:val="28"/>
          <w:szCs w:val="28"/>
        </w:rPr>
      </w:pPr>
      <w:r w:rsidRPr="00104B2B">
        <w:rPr>
          <w:spacing w:val="2"/>
          <w:sz w:val="28"/>
          <w:szCs w:val="28"/>
        </w:rPr>
        <w:t xml:space="preserve">Сведения о </w:t>
      </w:r>
      <w:r w:rsidR="0043700A">
        <w:rPr>
          <w:spacing w:val="2"/>
          <w:sz w:val="28"/>
          <w:szCs w:val="28"/>
        </w:rPr>
        <w:t xml:space="preserve">движимом и </w:t>
      </w:r>
      <w:r w:rsidRPr="00104B2B">
        <w:rPr>
          <w:spacing w:val="2"/>
          <w:sz w:val="28"/>
          <w:szCs w:val="28"/>
        </w:rPr>
        <w:t>недвижимом имуществе вносятся в Перечни в составе и по форме, которые установлены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развития предпринимательской деятельности, в том числе среднего и малого бизнеса.</w:t>
      </w:r>
    </w:p>
    <w:p w:rsidR="00594A37" w:rsidRPr="00104B2B" w:rsidRDefault="00594A37" w:rsidP="00594A37">
      <w:pPr>
        <w:pStyle w:val="formattext"/>
        <w:shd w:val="clear" w:color="auto" w:fill="FFFFFF"/>
        <w:spacing w:before="0" w:beforeAutospacing="0" w:after="0" w:afterAutospacing="0"/>
        <w:jc w:val="both"/>
        <w:textAlignment w:val="baseline"/>
        <w:rPr>
          <w:b/>
          <w:spacing w:val="2"/>
          <w:sz w:val="28"/>
          <w:szCs w:val="28"/>
        </w:rPr>
      </w:pPr>
    </w:p>
    <w:p w:rsidR="00594A37" w:rsidRPr="00104B2B" w:rsidRDefault="00594A37" w:rsidP="00594A37">
      <w:pPr>
        <w:pStyle w:val="3"/>
        <w:shd w:val="clear" w:color="auto" w:fill="FFFFFF"/>
        <w:textAlignment w:val="baseline"/>
        <w:rPr>
          <w:bCs/>
          <w:spacing w:val="2"/>
          <w:sz w:val="28"/>
          <w:szCs w:val="28"/>
        </w:rPr>
      </w:pPr>
      <w:r w:rsidRPr="00104B2B">
        <w:rPr>
          <w:bCs/>
          <w:spacing w:val="2"/>
          <w:sz w:val="28"/>
          <w:szCs w:val="28"/>
        </w:rPr>
        <w:t>3. Порядок формирования, ведения и опубликования Перечней</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 Порядок формирования, ведения и опубликования Перечня свободного имущества: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3.1.1. В Перечень свободного имущества вносятся сведения об имуществе, соответствующем следующим критериям:</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3.1.1.1.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spacing w:val="2"/>
          <w:sz w:val="28"/>
          <w:szCs w:val="28"/>
        </w:rPr>
        <w:t xml:space="preserve"> и физических лиц, не являющихся</w:t>
      </w:r>
      <w:r w:rsidRPr="009A0538">
        <w:rPr>
          <w:spacing w:val="2"/>
          <w:sz w:val="28"/>
          <w:szCs w:val="28"/>
        </w:rPr>
        <w:t xml:space="preserve"> индивидуальными</w:t>
      </w:r>
      <w:r>
        <w:rPr>
          <w:spacing w:val="2"/>
          <w:sz w:val="28"/>
          <w:szCs w:val="28"/>
        </w:rPr>
        <w:t xml:space="preserve"> предпринимателями и применяющих</w:t>
      </w:r>
      <w:r w:rsidRPr="009A0538">
        <w:rPr>
          <w:spacing w:val="2"/>
          <w:sz w:val="28"/>
          <w:szCs w:val="28"/>
        </w:rPr>
        <w:t xml:space="preserve"> специальный налоговый режим "Н</w:t>
      </w:r>
      <w:r>
        <w:rPr>
          <w:spacing w:val="2"/>
          <w:sz w:val="28"/>
          <w:szCs w:val="28"/>
        </w:rPr>
        <w:t>алог на профессиональный доход"</w:t>
      </w:r>
      <w:r w:rsidRPr="00104B2B">
        <w:rPr>
          <w:spacing w:val="2"/>
          <w:sz w:val="28"/>
          <w:szCs w:val="28"/>
        </w:rPr>
        <w:t>)</w:t>
      </w:r>
      <w:r>
        <w:rPr>
          <w:spacing w:val="2"/>
          <w:sz w:val="28"/>
          <w:szCs w:val="28"/>
        </w:rPr>
        <w:t>.</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3.1.1.2. И</w:t>
      </w:r>
      <w:r w:rsidRPr="00104B2B">
        <w:rPr>
          <w:spacing w:val="2"/>
          <w:sz w:val="28"/>
          <w:szCs w:val="28"/>
        </w:rPr>
        <w:t>мущество не ограничено в обороте.</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3.1.1.3. И</w:t>
      </w:r>
      <w:r w:rsidRPr="00104B2B">
        <w:rPr>
          <w:spacing w:val="2"/>
          <w:sz w:val="28"/>
          <w:szCs w:val="28"/>
        </w:rPr>
        <w:t>мущество не является объектом религиозного назначения.</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3.1.1.4. И</w:t>
      </w:r>
      <w:r w:rsidRPr="00104B2B">
        <w:rPr>
          <w:spacing w:val="2"/>
          <w:sz w:val="28"/>
          <w:szCs w:val="28"/>
        </w:rPr>
        <w:t>мущество не является объектом незавершенного строительства.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3.1.1.5. В</w:t>
      </w:r>
      <w:r w:rsidRPr="00104B2B">
        <w:rPr>
          <w:spacing w:val="2"/>
          <w:sz w:val="28"/>
          <w:szCs w:val="28"/>
        </w:rPr>
        <w:t xml:space="preserve"> отношении  имущества не принято решение о предоставлении его третьим лицам.</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3.1.1.6. И</w:t>
      </w:r>
      <w:r w:rsidRPr="00104B2B">
        <w:rPr>
          <w:spacing w:val="2"/>
          <w:sz w:val="28"/>
          <w:szCs w:val="28"/>
        </w:rPr>
        <w:t xml:space="preserve">мущество не включено в прогнозный план (программу) приватизации муниципального имущества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3.1.1.7. И</w:t>
      </w:r>
      <w:r w:rsidRPr="00104B2B">
        <w:rPr>
          <w:spacing w:val="2"/>
          <w:sz w:val="28"/>
          <w:szCs w:val="28"/>
        </w:rPr>
        <w:t>мущество не признано аварийным в установленном порядке и подлежащим сносу или реконструкции.</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3.1.1.8. </w:t>
      </w:r>
      <w:r>
        <w:rPr>
          <w:spacing w:val="2"/>
          <w:sz w:val="28"/>
          <w:szCs w:val="28"/>
        </w:rPr>
        <w:t>З</w:t>
      </w:r>
      <w:r w:rsidRPr="00104B2B">
        <w:rPr>
          <w:spacing w:val="2"/>
          <w:sz w:val="28"/>
          <w:szCs w:val="28"/>
        </w:rPr>
        <w:t>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3.1.1.9. </w:t>
      </w:r>
      <w:r>
        <w:rPr>
          <w:spacing w:val="2"/>
          <w:sz w:val="28"/>
          <w:szCs w:val="28"/>
        </w:rPr>
        <w:t>З</w:t>
      </w:r>
      <w:r w:rsidRPr="00104B2B">
        <w:rPr>
          <w:spacing w:val="2"/>
          <w:sz w:val="28"/>
          <w:szCs w:val="28"/>
        </w:rPr>
        <w:t>емельный участок не относится к земельным участкам, предусмотренным подпунктами 1-10, 13-15, 18 и 19 пункта 8 статья 39.11 Земельного кодекса РФ, за исключением земельных участков, предоставленных в аренду МСП.</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3.1.1.10. </w:t>
      </w:r>
      <w:proofErr w:type="gramStart"/>
      <w:r>
        <w:rPr>
          <w:spacing w:val="2"/>
          <w:sz w:val="28"/>
          <w:szCs w:val="28"/>
        </w:rPr>
        <w:t>В</w:t>
      </w:r>
      <w:r w:rsidRPr="00104B2B">
        <w:rPr>
          <w:spacing w:val="2"/>
          <w:sz w:val="28"/>
          <w:szCs w:val="28"/>
        </w:rPr>
        <w:t xml:space="preserve"> отношении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представлено предложение балансодержателя о включении указанного имущества в Перечень, а также письменное согласие органа </w:t>
      </w:r>
      <w:r w:rsidRPr="00104B2B">
        <w:rPr>
          <w:spacing w:val="2"/>
          <w:sz w:val="28"/>
          <w:szCs w:val="28"/>
        </w:rPr>
        <w:lastRenderedPageBreak/>
        <w:t>местного самоуправления, уполномоченного на согласование сделки</w:t>
      </w:r>
      <w:proofErr w:type="gramEnd"/>
      <w:r w:rsidRPr="00104B2B">
        <w:rPr>
          <w:spacing w:val="2"/>
          <w:sz w:val="28"/>
          <w:szCs w:val="28"/>
        </w:rPr>
        <w:t xml:space="preserve"> с соответствующим имуществом, на включение имущества в Перечень.</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3.1.1.11. </w:t>
      </w:r>
      <w:r>
        <w:rPr>
          <w:spacing w:val="2"/>
          <w:sz w:val="28"/>
          <w:szCs w:val="28"/>
        </w:rPr>
        <w:t>Д</w:t>
      </w:r>
      <w:r w:rsidRPr="00104B2B">
        <w:rPr>
          <w:spacing w:val="2"/>
          <w:sz w:val="28"/>
          <w:szCs w:val="28"/>
        </w:rPr>
        <w:t>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3.1.2.</w:t>
      </w:r>
      <w:r w:rsidRPr="00104B2B">
        <w:rPr>
          <w:b/>
          <w:spacing w:val="2"/>
          <w:sz w:val="28"/>
          <w:szCs w:val="28"/>
        </w:rPr>
        <w:t xml:space="preserve"> </w:t>
      </w:r>
      <w:r w:rsidRPr="00104B2B">
        <w:rPr>
          <w:spacing w:val="2"/>
          <w:sz w:val="28"/>
          <w:szCs w:val="28"/>
        </w:rPr>
        <w:t>Основания исключения муниципального имущества из Перечня свободного имущества: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3.1.2.1. В отношении имущества принято решение Администрации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 о его использовании для государственных (муниципальных) нужд либо для иных целей.</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3.1.2.2. Право собственности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 на имущество в Перечнях прекращено по решению суда или в ином установленном законом порядке. </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3.1.2.3. Имущество признано в установленном законодательством Российской Федерации порядке непригодным для использования в результате его физического и морального износа, аварийного состояния.</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3.1.2.4. Имущество не соответствует критериям, указанным в пункте 3.1.1 настоящего Порядка.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3.1.3. Ежегодное увеличение количества объектов в Перечне свободного имущества должно составлять не менее 10 процентов от ранее утвержденного количества.</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3.1.4. Перечни свободного имущества и все внесенные в них изменения подлежат опубликованию на официальном сайте Администрации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pacing w:val="2"/>
          <w:sz w:val="28"/>
          <w:szCs w:val="28"/>
        </w:rPr>
        <w:t xml:space="preserve"> муниципального района </w:t>
      </w:r>
      <w:proofErr w:type="spellStart"/>
      <w:r w:rsidRPr="00104B2B">
        <w:rPr>
          <w:spacing w:val="2"/>
          <w:sz w:val="28"/>
          <w:szCs w:val="28"/>
        </w:rPr>
        <w:t>Гафурийский</w:t>
      </w:r>
      <w:proofErr w:type="spellEnd"/>
      <w:r w:rsidRPr="00104B2B">
        <w:rPr>
          <w:spacing w:val="2"/>
          <w:sz w:val="28"/>
          <w:szCs w:val="28"/>
        </w:rPr>
        <w:t xml:space="preserve"> район Республики Башкортостан в средствах массовой информации и в информационно-телекоммуникационной сети Интернет в течение 1</w:t>
      </w:r>
      <w:r w:rsidR="003A49B4">
        <w:rPr>
          <w:spacing w:val="2"/>
          <w:sz w:val="28"/>
          <w:szCs w:val="28"/>
        </w:rPr>
        <w:t>0</w:t>
      </w:r>
      <w:r w:rsidRPr="00104B2B">
        <w:rPr>
          <w:spacing w:val="2"/>
          <w:sz w:val="28"/>
          <w:szCs w:val="28"/>
        </w:rPr>
        <w:t xml:space="preserve"> дней со дня утверждения.</w:t>
      </w:r>
    </w:p>
    <w:p w:rsidR="00594A37" w:rsidRPr="00104B2B" w:rsidRDefault="00594A37" w:rsidP="00594A37">
      <w:pPr>
        <w:pStyle w:val="formattext"/>
        <w:shd w:val="clear" w:color="auto" w:fill="FFFFFF"/>
        <w:spacing w:before="0" w:beforeAutospacing="0" w:after="0" w:afterAutospacing="0"/>
        <w:ind w:firstLine="709"/>
        <w:jc w:val="both"/>
        <w:textAlignment w:val="baseline"/>
        <w:rPr>
          <w:spacing w:val="2"/>
          <w:sz w:val="28"/>
          <w:szCs w:val="28"/>
        </w:rPr>
      </w:pPr>
      <w:r w:rsidRPr="00104B2B">
        <w:rPr>
          <w:spacing w:val="2"/>
          <w:sz w:val="28"/>
          <w:szCs w:val="28"/>
        </w:rPr>
        <w:t xml:space="preserve">3.1.5. </w:t>
      </w:r>
      <w:proofErr w:type="gramStart"/>
      <w:r w:rsidRPr="00104B2B">
        <w:rPr>
          <w:spacing w:val="2"/>
          <w:sz w:val="28"/>
          <w:szCs w:val="28"/>
        </w:rPr>
        <w:t xml:space="preserve">В течение года с даты включения имущества в Перечни Комитет по управлению собственностью Министерства земельных и имущественных отношений  Республики Башкортостан по </w:t>
      </w:r>
      <w:proofErr w:type="spellStart"/>
      <w:r w:rsidRPr="00104B2B">
        <w:rPr>
          <w:spacing w:val="2"/>
          <w:sz w:val="28"/>
          <w:szCs w:val="28"/>
        </w:rPr>
        <w:t>Гафурийскому</w:t>
      </w:r>
      <w:proofErr w:type="spellEnd"/>
      <w:r w:rsidRPr="00104B2B">
        <w:rPr>
          <w:spacing w:val="2"/>
          <w:sz w:val="28"/>
          <w:szCs w:val="28"/>
        </w:rPr>
        <w:t xml:space="preserve"> району готовит конкурсную документацию для объявления аукциона (конкурса)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образующих инфраструктуру поддержки субъектов малого и среднего</w:t>
      </w:r>
      <w:proofErr w:type="gramEnd"/>
      <w:r w:rsidRPr="00104B2B">
        <w:rPr>
          <w:spacing w:val="2"/>
          <w:sz w:val="28"/>
          <w:szCs w:val="28"/>
        </w:rPr>
        <w:t xml:space="preserve"> предпринимательства,</w:t>
      </w:r>
      <w:r>
        <w:rPr>
          <w:spacing w:val="2"/>
          <w:sz w:val="28"/>
          <w:szCs w:val="28"/>
        </w:rPr>
        <w:t xml:space="preserve"> а также физических лиц, не являющихся</w:t>
      </w:r>
      <w:r w:rsidRPr="009A0538">
        <w:rPr>
          <w:spacing w:val="2"/>
          <w:sz w:val="28"/>
          <w:szCs w:val="28"/>
        </w:rPr>
        <w:t xml:space="preserve"> индивидуальными</w:t>
      </w:r>
      <w:r>
        <w:rPr>
          <w:spacing w:val="2"/>
          <w:sz w:val="28"/>
          <w:szCs w:val="28"/>
        </w:rPr>
        <w:t xml:space="preserve"> предпринимателями и применяющих</w:t>
      </w:r>
      <w:r w:rsidRPr="009A0538">
        <w:rPr>
          <w:spacing w:val="2"/>
          <w:sz w:val="28"/>
          <w:szCs w:val="28"/>
        </w:rPr>
        <w:t xml:space="preserve"> специальный налоговый режим "Налог на профессиональный доход"</w:t>
      </w:r>
      <w:r>
        <w:rPr>
          <w:spacing w:val="2"/>
          <w:sz w:val="28"/>
          <w:szCs w:val="28"/>
        </w:rPr>
        <w:t>,</w:t>
      </w:r>
      <w:r w:rsidRPr="00104B2B">
        <w:rPr>
          <w:spacing w:val="2"/>
          <w:sz w:val="28"/>
          <w:szCs w:val="28"/>
        </w:rPr>
        <w:t xml:space="preserve"> или осуществляет предоставление такого имущества по заявлению указанных лиц в случаях, предусмотренных</w:t>
      </w:r>
      <w:r w:rsidRPr="00104B2B">
        <w:rPr>
          <w:rStyle w:val="apple-converted-space"/>
          <w:spacing w:val="2"/>
          <w:sz w:val="28"/>
          <w:szCs w:val="28"/>
        </w:rPr>
        <w:t> </w:t>
      </w:r>
      <w:r w:rsidRPr="00104B2B">
        <w:rPr>
          <w:spacing w:val="2"/>
          <w:sz w:val="28"/>
          <w:szCs w:val="28"/>
        </w:rPr>
        <w:t xml:space="preserve">Федеральным законом от 26 июля </w:t>
      </w:r>
      <w:smartTag w:uri="urn:schemas-microsoft-com:office:smarttags" w:element="metricconverter">
        <w:smartTagPr>
          <w:attr w:name="ProductID" w:val="2006 г"/>
        </w:smartTagPr>
        <w:r w:rsidRPr="00104B2B">
          <w:rPr>
            <w:spacing w:val="2"/>
            <w:sz w:val="28"/>
            <w:szCs w:val="28"/>
          </w:rPr>
          <w:t>2006 г</w:t>
        </w:r>
      </w:smartTag>
      <w:r w:rsidRPr="00104B2B">
        <w:rPr>
          <w:spacing w:val="2"/>
          <w:sz w:val="28"/>
          <w:szCs w:val="28"/>
        </w:rPr>
        <w:t>. №135-ФЗ «О защите конкуренции»</w:t>
      </w:r>
      <w:r w:rsidRPr="00104B2B">
        <w:rPr>
          <w:rStyle w:val="apple-converted-space"/>
          <w:spacing w:val="2"/>
          <w:sz w:val="28"/>
          <w:szCs w:val="28"/>
        </w:rPr>
        <w:t> </w:t>
      </w:r>
      <w:r w:rsidRPr="00104B2B">
        <w:rPr>
          <w:spacing w:val="2"/>
          <w:sz w:val="28"/>
          <w:szCs w:val="28"/>
        </w:rPr>
        <w:t>без проведения аукциона (конкурса).</w:t>
      </w:r>
    </w:p>
    <w:p w:rsidR="00594A37" w:rsidRDefault="00594A37" w:rsidP="00594A37">
      <w:pPr>
        <w:autoSpaceDE w:val="0"/>
        <w:autoSpaceDN w:val="0"/>
        <w:adjustRightInd w:val="0"/>
        <w:ind w:firstLine="709"/>
        <w:jc w:val="both"/>
        <w:rPr>
          <w:sz w:val="28"/>
          <w:szCs w:val="28"/>
          <w:lang w:eastAsia="en-US"/>
        </w:rPr>
      </w:pPr>
      <w:r w:rsidRPr="00104B2B">
        <w:rPr>
          <w:sz w:val="28"/>
          <w:szCs w:val="28"/>
        </w:rPr>
        <w:tab/>
        <w:t>3.1.6.</w:t>
      </w:r>
      <w:r w:rsidR="003A49B4">
        <w:rPr>
          <w:sz w:val="28"/>
          <w:szCs w:val="28"/>
        </w:rPr>
        <w:t xml:space="preserve"> 4.2</w:t>
      </w:r>
      <w:proofErr w:type="gramStart"/>
      <w:r w:rsidRPr="00104B2B">
        <w:rPr>
          <w:sz w:val="28"/>
          <w:szCs w:val="28"/>
        </w:rPr>
        <w:t xml:space="preserve"> </w:t>
      </w:r>
      <w:r w:rsidRPr="00104B2B">
        <w:rPr>
          <w:sz w:val="28"/>
          <w:szCs w:val="28"/>
          <w:lang w:eastAsia="en-US"/>
        </w:rPr>
        <w:t>З</w:t>
      </w:r>
      <w:proofErr w:type="gramEnd"/>
      <w:r w:rsidRPr="00104B2B">
        <w:rPr>
          <w:sz w:val="28"/>
          <w:szCs w:val="28"/>
          <w:lang w:eastAsia="en-US"/>
        </w:rPr>
        <w:t>апрещается продажа</w:t>
      </w:r>
      <w:r w:rsidR="003A49B4">
        <w:rPr>
          <w:sz w:val="28"/>
          <w:szCs w:val="28"/>
          <w:lang w:eastAsia="en-US"/>
        </w:rPr>
        <w:t xml:space="preserve"> государственного и муниципального имущества в указанные в части 4 настоящей статьи перечни,</w:t>
      </w:r>
      <w:r w:rsidRPr="00104B2B">
        <w:rPr>
          <w:sz w:val="28"/>
          <w:szCs w:val="28"/>
          <w:lang w:eastAsia="en-US"/>
        </w:rPr>
        <w:t xml:space="preserve"> за исключением возмездного отчуждения такого имущества в собственность субъектов малого</w:t>
      </w:r>
      <w:r w:rsidR="003A49B4">
        <w:rPr>
          <w:sz w:val="28"/>
          <w:szCs w:val="28"/>
          <w:lang w:eastAsia="en-US"/>
        </w:rPr>
        <w:t xml:space="preserve"> и среднего предпринимательства</w:t>
      </w:r>
      <w:r>
        <w:rPr>
          <w:sz w:val="28"/>
          <w:szCs w:val="28"/>
          <w:lang w:eastAsia="en-US"/>
        </w:rPr>
        <w:t xml:space="preserve"> </w:t>
      </w:r>
      <w:r w:rsidRPr="00104B2B">
        <w:rPr>
          <w:sz w:val="28"/>
          <w:szCs w:val="28"/>
          <w:lang w:eastAsia="en-US"/>
        </w:rPr>
        <w:t xml:space="preserve">в соответствии с Федеральным </w:t>
      </w:r>
      <w:hyperlink r:id="rId17" w:history="1">
        <w:r w:rsidRPr="00104B2B">
          <w:rPr>
            <w:sz w:val="28"/>
            <w:szCs w:val="28"/>
            <w:lang w:eastAsia="en-US"/>
          </w:rPr>
          <w:t>законом</w:t>
        </w:r>
      </w:hyperlink>
      <w:r w:rsidRPr="00104B2B">
        <w:rPr>
          <w:sz w:val="28"/>
          <w:szCs w:val="28"/>
          <w:lang w:eastAsia="en-US"/>
        </w:rPr>
        <w:t xml:space="preserve"> от 22 июля 2008 года № 159-ФЗ «Об особенностях отчуждения</w:t>
      </w:r>
      <w:r w:rsidR="003A49B4">
        <w:rPr>
          <w:sz w:val="28"/>
          <w:szCs w:val="28"/>
          <w:lang w:eastAsia="en-US"/>
        </w:rPr>
        <w:t xml:space="preserve"> движимого и </w:t>
      </w:r>
      <w:r w:rsidRPr="00104B2B">
        <w:rPr>
          <w:sz w:val="28"/>
          <w:szCs w:val="28"/>
          <w:lang w:eastAsia="en-US"/>
        </w:rPr>
        <w:t xml:space="preserve"> недвижимого имущества, находящегося в государственной или в муниципальной собственности и </w:t>
      </w:r>
      <w:r w:rsidRPr="00104B2B">
        <w:rPr>
          <w:sz w:val="28"/>
          <w:szCs w:val="28"/>
          <w:lang w:eastAsia="en-US"/>
        </w:rPr>
        <w:lastRenderedPageBreak/>
        <w:t>арендуемого субъектами малого и среднего предпринимательства</w:t>
      </w:r>
      <w:r w:rsidR="003A49B4">
        <w:rPr>
          <w:sz w:val="28"/>
          <w:szCs w:val="28"/>
          <w:lang w:eastAsia="en-US"/>
        </w:rPr>
        <w:t xml:space="preserve"> </w:t>
      </w:r>
      <w:r w:rsidRPr="00104B2B">
        <w:rPr>
          <w:sz w:val="28"/>
          <w:szCs w:val="28"/>
          <w:lang w:eastAsia="en-US"/>
        </w:rPr>
        <w:t xml:space="preserve">и о внесении изменений в отдельные законодательные акты Российской Федерации» и в случаях, указанных в </w:t>
      </w:r>
      <w:hyperlink r:id="rId18" w:history="1">
        <w:r w:rsidRPr="00104B2B">
          <w:rPr>
            <w:sz w:val="28"/>
            <w:szCs w:val="28"/>
            <w:lang w:eastAsia="en-US"/>
          </w:rPr>
          <w:t>подпунктах 6</w:t>
        </w:r>
      </w:hyperlink>
      <w:r w:rsidRPr="00104B2B">
        <w:rPr>
          <w:sz w:val="28"/>
          <w:szCs w:val="28"/>
          <w:lang w:eastAsia="en-US"/>
        </w:rPr>
        <w:t xml:space="preserve">, </w:t>
      </w:r>
      <w:hyperlink r:id="rId19" w:history="1">
        <w:r w:rsidRPr="00104B2B">
          <w:rPr>
            <w:sz w:val="28"/>
            <w:szCs w:val="28"/>
            <w:lang w:eastAsia="en-US"/>
          </w:rPr>
          <w:t>8</w:t>
        </w:r>
      </w:hyperlink>
      <w:r w:rsidRPr="00104B2B">
        <w:rPr>
          <w:sz w:val="28"/>
          <w:szCs w:val="28"/>
          <w:lang w:eastAsia="en-US"/>
        </w:rPr>
        <w:t xml:space="preserve"> и </w:t>
      </w:r>
      <w:hyperlink r:id="rId20" w:history="1">
        <w:r w:rsidRPr="00104B2B">
          <w:rPr>
            <w:sz w:val="28"/>
            <w:szCs w:val="28"/>
            <w:lang w:eastAsia="en-US"/>
          </w:rPr>
          <w:t>9 пункта 2 статьи 39.3</w:t>
        </w:r>
      </w:hyperlink>
      <w:r w:rsidRPr="00104B2B">
        <w:rPr>
          <w:sz w:val="28"/>
          <w:szCs w:val="28"/>
          <w:lang w:eastAsia="en-US"/>
        </w:rPr>
        <w:t xml:space="preserve"> Земельного кодекса Российской Федерации. </w:t>
      </w:r>
      <w:proofErr w:type="gramStart"/>
      <w:r w:rsidRPr="00104B2B">
        <w:rPr>
          <w:sz w:val="28"/>
          <w:szCs w:val="28"/>
          <w:lang w:eastAsia="en-US"/>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w:t>
      </w:r>
      <w:r>
        <w:rPr>
          <w:sz w:val="28"/>
          <w:szCs w:val="28"/>
          <w:lang w:eastAsia="en-US"/>
        </w:rPr>
        <w:t xml:space="preserve"> </w:t>
      </w:r>
      <w:r w:rsidR="003A49B4">
        <w:rPr>
          <w:sz w:val="28"/>
          <w:szCs w:val="28"/>
          <w:lang w:eastAsia="en-US"/>
        </w:rPr>
        <w:t>организациями</w:t>
      </w:r>
      <w:r w:rsidRPr="009A0538">
        <w:rPr>
          <w:sz w:val="28"/>
          <w:szCs w:val="28"/>
          <w:lang w:eastAsia="en-US"/>
        </w:rPr>
        <w:t>,</w:t>
      </w:r>
      <w:r w:rsidR="003A49B4">
        <w:rPr>
          <w:sz w:val="28"/>
          <w:szCs w:val="28"/>
          <w:lang w:eastAsia="en-US"/>
        </w:rPr>
        <w:t xml:space="preserve"> </w:t>
      </w:r>
      <w:r w:rsidRPr="00104B2B">
        <w:rPr>
          <w:sz w:val="28"/>
          <w:szCs w:val="28"/>
          <w:lang w:eastAsia="en-US"/>
        </w:rPr>
        <w:t>образующими инфраструктуру</w:t>
      </w:r>
      <w:proofErr w:type="gramEnd"/>
      <w:r w:rsidRPr="00104B2B">
        <w:rPr>
          <w:sz w:val="28"/>
          <w:szCs w:val="28"/>
          <w:lang w:eastAsia="en-US"/>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1" w:history="1">
        <w:r w:rsidRPr="00104B2B">
          <w:rPr>
            <w:sz w:val="28"/>
            <w:szCs w:val="28"/>
            <w:lang w:eastAsia="en-US"/>
          </w:rPr>
          <w:t>пунктом 14 части 1 статьи 17.1</w:t>
        </w:r>
      </w:hyperlink>
      <w:r w:rsidRPr="00104B2B">
        <w:rPr>
          <w:sz w:val="28"/>
          <w:szCs w:val="28"/>
          <w:lang w:eastAsia="en-US"/>
        </w:rPr>
        <w:t xml:space="preserve"> Федерального закона от 26 июля 2006 года № 135-ФЗ «О защите конкуренции».</w:t>
      </w:r>
    </w:p>
    <w:p w:rsidR="003A49B4" w:rsidRPr="003A49B4" w:rsidRDefault="003A49B4" w:rsidP="003A49B4">
      <w:pPr>
        <w:autoSpaceDE w:val="0"/>
        <w:autoSpaceDN w:val="0"/>
        <w:adjustRightInd w:val="0"/>
        <w:jc w:val="both"/>
        <w:rPr>
          <w:sz w:val="28"/>
          <w:szCs w:val="28"/>
          <w:lang w:eastAsia="en-US"/>
        </w:rPr>
      </w:pPr>
      <w:r>
        <w:rPr>
          <w:sz w:val="28"/>
          <w:szCs w:val="28"/>
          <w:lang w:eastAsia="en-US"/>
        </w:rPr>
        <w:t xml:space="preserve">(в </w:t>
      </w:r>
      <w:proofErr w:type="spellStart"/>
      <w:r>
        <w:rPr>
          <w:sz w:val="28"/>
          <w:szCs w:val="28"/>
          <w:lang w:eastAsia="en-US"/>
        </w:rPr>
        <w:t>ред.Федеральных</w:t>
      </w:r>
      <w:proofErr w:type="spellEnd"/>
      <w:r>
        <w:rPr>
          <w:sz w:val="28"/>
          <w:szCs w:val="28"/>
          <w:lang w:eastAsia="en-US"/>
        </w:rPr>
        <w:t xml:space="preserve"> законов от 03.07.2018 </w:t>
      </w:r>
      <w:r>
        <w:rPr>
          <w:sz w:val="28"/>
          <w:szCs w:val="28"/>
          <w:lang w:val="en-US" w:eastAsia="en-US"/>
        </w:rPr>
        <w:t>N</w:t>
      </w:r>
      <w:r w:rsidRPr="003A49B4">
        <w:rPr>
          <w:sz w:val="28"/>
          <w:szCs w:val="28"/>
          <w:lang w:eastAsia="en-US"/>
        </w:rPr>
        <w:t xml:space="preserve"> 185-</w:t>
      </w:r>
      <w:r>
        <w:rPr>
          <w:sz w:val="28"/>
          <w:szCs w:val="28"/>
          <w:lang w:eastAsia="en-US"/>
        </w:rPr>
        <w:t xml:space="preserve">ФЗ, от 29.12.2022 </w:t>
      </w:r>
      <w:r>
        <w:rPr>
          <w:sz w:val="28"/>
          <w:szCs w:val="28"/>
          <w:lang w:val="en-US" w:eastAsia="en-US"/>
        </w:rPr>
        <w:t>N</w:t>
      </w:r>
      <w:r w:rsidRPr="003A49B4">
        <w:rPr>
          <w:sz w:val="28"/>
          <w:szCs w:val="28"/>
          <w:lang w:eastAsia="en-US"/>
        </w:rPr>
        <w:t xml:space="preserve"> 605-</w:t>
      </w:r>
      <w:r>
        <w:rPr>
          <w:sz w:val="28"/>
          <w:szCs w:val="28"/>
          <w:lang w:eastAsia="en-US"/>
        </w:rPr>
        <w:t>ФЗ) (см. текст в предыдущей редакции)</w:t>
      </w:r>
    </w:p>
    <w:p w:rsidR="00594A37" w:rsidRPr="00104B2B" w:rsidRDefault="00594A37" w:rsidP="00594A37">
      <w:pPr>
        <w:autoSpaceDE w:val="0"/>
        <w:autoSpaceDN w:val="0"/>
        <w:adjustRightInd w:val="0"/>
        <w:ind w:firstLine="709"/>
        <w:jc w:val="both"/>
        <w:rPr>
          <w:sz w:val="28"/>
          <w:szCs w:val="28"/>
          <w:lang w:eastAsia="en-US"/>
        </w:rPr>
      </w:pPr>
      <w:r w:rsidRPr="00104B2B">
        <w:rPr>
          <w:sz w:val="28"/>
          <w:szCs w:val="28"/>
          <w:lang w:eastAsia="en-US"/>
        </w:rPr>
        <w:t xml:space="preserve">3.1.7. </w:t>
      </w:r>
      <w:proofErr w:type="gramStart"/>
      <w:r w:rsidRPr="00104B2B">
        <w:rPr>
          <w:sz w:val="28"/>
          <w:szCs w:val="28"/>
          <w:lang w:eastAsia="en-US"/>
        </w:rPr>
        <w:t xml:space="preserve">Администрация </w:t>
      </w:r>
      <w:r>
        <w:rPr>
          <w:sz w:val="28"/>
          <w:szCs w:val="28"/>
        </w:rPr>
        <w:t xml:space="preserve">сельского поселения </w:t>
      </w:r>
      <w:proofErr w:type="spellStart"/>
      <w:r>
        <w:rPr>
          <w:sz w:val="28"/>
          <w:szCs w:val="28"/>
        </w:rPr>
        <w:t>Мраковский</w:t>
      </w:r>
      <w:proofErr w:type="spellEnd"/>
      <w:r>
        <w:rPr>
          <w:sz w:val="28"/>
          <w:szCs w:val="28"/>
        </w:rPr>
        <w:t xml:space="preserve"> сельсовет</w:t>
      </w:r>
      <w:r w:rsidRPr="00104B2B">
        <w:rPr>
          <w:sz w:val="28"/>
          <w:szCs w:val="28"/>
          <w:lang w:eastAsia="en-US"/>
        </w:rPr>
        <w:t xml:space="preserve"> муниципального района </w:t>
      </w:r>
      <w:proofErr w:type="spellStart"/>
      <w:r w:rsidRPr="00104B2B">
        <w:rPr>
          <w:sz w:val="28"/>
          <w:szCs w:val="28"/>
          <w:lang w:eastAsia="en-US"/>
        </w:rPr>
        <w:t>Гафурийский</w:t>
      </w:r>
      <w:proofErr w:type="spellEnd"/>
      <w:r w:rsidRPr="00104B2B">
        <w:rPr>
          <w:sz w:val="28"/>
          <w:szCs w:val="28"/>
          <w:lang w:eastAsia="en-US"/>
        </w:rPr>
        <w:t xml:space="preserve"> район РБ вправе обратиться в суд с требованием о прекращении прав владения и (или) пользования субъектами малого и среднего предпринимательства</w:t>
      </w:r>
      <w:r w:rsidRPr="009A0538">
        <w:rPr>
          <w:sz w:val="28"/>
          <w:szCs w:val="28"/>
          <w:lang w:eastAsia="en-US"/>
        </w:rPr>
        <w:t>, физическим</w:t>
      </w:r>
      <w:r>
        <w:rPr>
          <w:sz w:val="28"/>
          <w:szCs w:val="28"/>
          <w:lang w:eastAsia="en-US"/>
        </w:rPr>
        <w:t>и</w:t>
      </w:r>
      <w:r w:rsidRPr="009A0538">
        <w:rPr>
          <w:sz w:val="28"/>
          <w:szCs w:val="28"/>
          <w:lang w:eastAsia="en-US"/>
        </w:rPr>
        <w:t xml:space="preserve"> лицам</w:t>
      </w:r>
      <w:r>
        <w:rPr>
          <w:sz w:val="28"/>
          <w:szCs w:val="28"/>
          <w:lang w:eastAsia="en-US"/>
        </w:rPr>
        <w:t>и</w:t>
      </w:r>
      <w:r w:rsidRPr="009A0538">
        <w:rPr>
          <w:sz w:val="28"/>
          <w:szCs w:val="28"/>
          <w:lang w:eastAsia="en-US"/>
        </w:rPr>
        <w:t>, не являющим</w:t>
      </w:r>
      <w:r>
        <w:rPr>
          <w:sz w:val="28"/>
          <w:szCs w:val="28"/>
          <w:lang w:eastAsia="en-US"/>
        </w:rPr>
        <w:t>и</w:t>
      </w:r>
      <w:r w:rsidRPr="009A0538">
        <w:rPr>
          <w:sz w:val="28"/>
          <w:szCs w:val="28"/>
          <w:lang w:eastAsia="en-US"/>
        </w:rPr>
        <w:t>ся индивидуальными предпринимателями и применяющим</w:t>
      </w:r>
      <w:r>
        <w:rPr>
          <w:sz w:val="28"/>
          <w:szCs w:val="28"/>
          <w:lang w:eastAsia="en-US"/>
        </w:rPr>
        <w:t>и</w:t>
      </w:r>
      <w:r w:rsidRPr="009A0538">
        <w:rPr>
          <w:sz w:val="28"/>
          <w:szCs w:val="28"/>
          <w:lang w:eastAsia="en-US"/>
        </w:rPr>
        <w:t xml:space="preserve"> специальный налоговый режим "Н</w:t>
      </w:r>
      <w:r>
        <w:rPr>
          <w:sz w:val="28"/>
          <w:szCs w:val="28"/>
          <w:lang w:eastAsia="en-US"/>
        </w:rPr>
        <w:t xml:space="preserve">алог на профессиональный доход", </w:t>
      </w:r>
      <w:r w:rsidRPr="00104B2B">
        <w:rPr>
          <w:sz w:val="28"/>
          <w:szCs w:val="28"/>
          <w:lang w:eastAsia="en-US"/>
        </w:rPr>
        <w:t xml:space="preserve">или организациями, образующими инфраструктуру поддержки субъектов малого и среднего предпринимательства, при использовании </w:t>
      </w:r>
      <w:r>
        <w:rPr>
          <w:sz w:val="28"/>
          <w:szCs w:val="28"/>
          <w:lang w:eastAsia="en-US"/>
        </w:rPr>
        <w:t>муниципального имущества</w:t>
      </w:r>
      <w:r w:rsidRPr="00104B2B">
        <w:rPr>
          <w:sz w:val="28"/>
          <w:szCs w:val="28"/>
          <w:lang w:eastAsia="en-US"/>
        </w:rPr>
        <w:t xml:space="preserve"> не по целевому</w:t>
      </w:r>
      <w:proofErr w:type="gramEnd"/>
      <w:r w:rsidRPr="00104B2B">
        <w:rPr>
          <w:sz w:val="28"/>
          <w:szCs w:val="28"/>
          <w:lang w:eastAsia="en-US"/>
        </w:rPr>
        <w:t xml:space="preserve"> назначению и (или) с нарушением запретов, установленных пунктом 3.1.6. настоящего Порядка.</w:t>
      </w:r>
    </w:p>
    <w:p w:rsidR="00594A37" w:rsidRPr="00104B2B" w:rsidRDefault="00594A37" w:rsidP="00594A37">
      <w:pPr>
        <w:autoSpaceDE w:val="0"/>
        <w:autoSpaceDN w:val="0"/>
        <w:adjustRightInd w:val="0"/>
        <w:ind w:firstLine="709"/>
        <w:jc w:val="both"/>
        <w:rPr>
          <w:sz w:val="28"/>
          <w:szCs w:val="28"/>
          <w:lang w:eastAsia="en-US"/>
        </w:rPr>
      </w:pPr>
      <w:r w:rsidRPr="00104B2B">
        <w:rPr>
          <w:sz w:val="28"/>
          <w:szCs w:val="28"/>
          <w:lang w:eastAsia="en-US"/>
        </w:rPr>
        <w:t>3.1.8. Срок,</w:t>
      </w:r>
      <w:r>
        <w:rPr>
          <w:sz w:val="28"/>
          <w:szCs w:val="28"/>
          <w:lang w:eastAsia="en-US"/>
        </w:rPr>
        <w:t xml:space="preserve"> на который заключаются договора</w:t>
      </w:r>
      <w:r w:rsidRPr="00104B2B">
        <w:rPr>
          <w:sz w:val="28"/>
          <w:szCs w:val="28"/>
          <w:lang w:eastAsia="en-US"/>
        </w:rPr>
        <w:t xml:space="preserve"> в отношении </w:t>
      </w:r>
      <w:proofErr w:type="gramStart"/>
      <w:r w:rsidRPr="00104B2B">
        <w:rPr>
          <w:sz w:val="28"/>
          <w:szCs w:val="28"/>
          <w:lang w:eastAsia="en-US"/>
        </w:rPr>
        <w:t>имущества, включенного в перечни должен составлять не менее чем пять</w:t>
      </w:r>
      <w:proofErr w:type="gramEnd"/>
      <w:r w:rsidRPr="00104B2B">
        <w:rPr>
          <w:sz w:val="28"/>
          <w:szCs w:val="28"/>
          <w:lang w:eastAsia="en-US"/>
        </w:rPr>
        <w:t xml:space="preserve">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104B2B">
        <w:rPr>
          <w:sz w:val="28"/>
          <w:szCs w:val="28"/>
          <w:lang w:eastAsia="en-US"/>
        </w:rPr>
        <w:t>бизнес-инкубаторами</w:t>
      </w:r>
      <w:proofErr w:type="gramEnd"/>
      <w:r w:rsidRPr="00104B2B">
        <w:rPr>
          <w:sz w:val="28"/>
          <w:szCs w:val="28"/>
          <w:lang w:eastAsia="en-US"/>
        </w:rPr>
        <w:t xml:space="preserve"> муниципального имущества в аренду (субаренду) субъектам малого и среднего предпринимательства</w:t>
      </w:r>
      <w:r>
        <w:rPr>
          <w:sz w:val="28"/>
          <w:szCs w:val="28"/>
          <w:lang w:eastAsia="en-US"/>
        </w:rPr>
        <w:t xml:space="preserve"> и </w:t>
      </w:r>
      <w:r w:rsidRPr="009A0538">
        <w:rPr>
          <w:sz w:val="28"/>
          <w:szCs w:val="28"/>
          <w:lang w:eastAsia="en-US"/>
        </w:rPr>
        <w:t>физическим лицам, не являющимся индивидуальными предпринимателями и применяющим специальный налоговый режим "Н</w:t>
      </w:r>
      <w:r>
        <w:rPr>
          <w:sz w:val="28"/>
          <w:szCs w:val="28"/>
          <w:lang w:eastAsia="en-US"/>
        </w:rPr>
        <w:t>алог на профессиональный доход",</w:t>
      </w:r>
      <w:r w:rsidRPr="00104B2B">
        <w:rPr>
          <w:sz w:val="28"/>
          <w:szCs w:val="28"/>
          <w:lang w:eastAsia="en-US"/>
        </w:rPr>
        <w:t xml:space="preserve"> не должен превышать три года.</w:t>
      </w:r>
    </w:p>
    <w:p w:rsidR="00594A37" w:rsidRPr="00E5647C" w:rsidRDefault="00594A37" w:rsidP="006B32B8">
      <w:pPr>
        <w:rPr>
          <w:sz w:val="22"/>
          <w:szCs w:val="22"/>
        </w:rPr>
      </w:pPr>
    </w:p>
    <w:sectPr w:rsidR="00594A37" w:rsidRPr="00E5647C" w:rsidSect="003E5993">
      <w:pgSz w:w="11906" w:h="16838" w:code="9"/>
      <w:pgMar w:top="709" w:right="567" w:bottom="851" w:left="1134" w:header="1134"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71" w:rsidRDefault="005A4B71">
      <w:r>
        <w:separator/>
      </w:r>
    </w:p>
  </w:endnote>
  <w:endnote w:type="continuationSeparator" w:id="0">
    <w:p w:rsidR="005A4B71" w:rsidRDefault="005A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Cyr Bash Normal">
    <w:altName w:val="Trebuchet MS"/>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71" w:rsidRDefault="005A4B71">
      <w:r>
        <w:separator/>
      </w:r>
    </w:p>
  </w:footnote>
  <w:footnote w:type="continuationSeparator" w:id="0">
    <w:p w:rsidR="005A4B71" w:rsidRDefault="005A4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46"/>
    <w:multiLevelType w:val="hybridMultilevel"/>
    <w:tmpl w:val="1CCAF17C"/>
    <w:lvl w:ilvl="0" w:tplc="0DA60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1945"/>
    <w:multiLevelType w:val="hybridMultilevel"/>
    <w:tmpl w:val="6EA4E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30497"/>
    <w:multiLevelType w:val="hybridMultilevel"/>
    <w:tmpl w:val="42EE03E8"/>
    <w:lvl w:ilvl="0" w:tplc="4A62272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0F987B4E"/>
    <w:multiLevelType w:val="hybridMultilevel"/>
    <w:tmpl w:val="CD3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70573"/>
    <w:multiLevelType w:val="hybridMultilevel"/>
    <w:tmpl w:val="B836973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6C58BD"/>
    <w:multiLevelType w:val="hybridMultilevel"/>
    <w:tmpl w:val="67FC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DB7A08"/>
    <w:multiLevelType w:val="hybridMultilevel"/>
    <w:tmpl w:val="0B900B4A"/>
    <w:lvl w:ilvl="0" w:tplc="B478D91E">
      <w:start w:val="1"/>
      <w:numFmt w:val="decimal"/>
      <w:lvlText w:val="%1."/>
      <w:lvlJc w:val="left"/>
      <w:pPr>
        <w:tabs>
          <w:tab w:val="num" w:pos="1170"/>
        </w:tabs>
        <w:ind w:left="1170" w:hanging="11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A32005C"/>
    <w:multiLevelType w:val="hybridMultilevel"/>
    <w:tmpl w:val="78DC1D1A"/>
    <w:lvl w:ilvl="0" w:tplc="B1ACC8DE">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5F5A5A"/>
    <w:multiLevelType w:val="hybridMultilevel"/>
    <w:tmpl w:val="C39CE356"/>
    <w:lvl w:ilvl="0" w:tplc="F010459C">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D0C2720"/>
    <w:multiLevelType w:val="hybridMultilevel"/>
    <w:tmpl w:val="2A4CEFE8"/>
    <w:lvl w:ilvl="0" w:tplc="2D7A25CA">
      <w:start w:val="1"/>
      <w:numFmt w:val="decimal"/>
      <w:lvlText w:val="%1."/>
      <w:lvlJc w:val="left"/>
      <w:pPr>
        <w:ind w:left="1571" w:hanging="360"/>
      </w:pPr>
      <w:rPr>
        <w:rFonts w:ascii="Calibri" w:hAnsi="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0386067"/>
    <w:multiLevelType w:val="hybridMultilevel"/>
    <w:tmpl w:val="DF1A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F6DD1"/>
    <w:multiLevelType w:val="hybridMultilevel"/>
    <w:tmpl w:val="2BD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1316EC"/>
    <w:multiLevelType w:val="singleLevel"/>
    <w:tmpl w:val="20B08346"/>
    <w:lvl w:ilvl="0">
      <w:start w:val="1"/>
      <w:numFmt w:val="decimal"/>
      <w:lvlText w:val="%1."/>
      <w:lvlJc w:val="left"/>
      <w:pPr>
        <w:tabs>
          <w:tab w:val="num" w:pos="1211"/>
        </w:tabs>
        <w:ind w:left="1211" w:hanging="360"/>
      </w:pPr>
      <w:rPr>
        <w:rFonts w:hint="default"/>
      </w:rPr>
    </w:lvl>
  </w:abstractNum>
  <w:abstractNum w:abstractNumId="13">
    <w:nsid w:val="647F1D59"/>
    <w:multiLevelType w:val="hybridMultilevel"/>
    <w:tmpl w:val="3F028274"/>
    <w:lvl w:ilvl="0" w:tplc="516E5740">
      <w:start w:val="1"/>
      <w:numFmt w:val="decimal"/>
      <w:lvlText w:val="2%1.1"/>
      <w:lvlJc w:val="left"/>
      <w:pPr>
        <w:ind w:left="1353"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89869DE"/>
    <w:multiLevelType w:val="hybridMultilevel"/>
    <w:tmpl w:val="DF1AAB7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ED41C3C"/>
    <w:multiLevelType w:val="hybridMultilevel"/>
    <w:tmpl w:val="BDDE8776"/>
    <w:lvl w:ilvl="0" w:tplc="E3CA5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27F4325"/>
    <w:multiLevelType w:val="hybridMultilevel"/>
    <w:tmpl w:val="21F06056"/>
    <w:lvl w:ilvl="0" w:tplc="9230B8F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2"/>
  </w:num>
  <w:num w:numId="2">
    <w:abstractNumId w:val="6"/>
  </w:num>
  <w:num w:numId="3">
    <w:abstractNumId w:val="8"/>
  </w:num>
  <w:num w:numId="4">
    <w:abstractNumId w:val="7"/>
  </w:num>
  <w:num w:numId="5">
    <w:abstractNumId w:val="3"/>
  </w:num>
  <w:num w:numId="6">
    <w:abstractNumId w:val="10"/>
  </w:num>
  <w:num w:numId="7">
    <w:abstractNumId w:val="0"/>
  </w:num>
  <w:num w:numId="8">
    <w:abstractNumId w:val="16"/>
  </w:num>
  <w:num w:numId="9">
    <w:abstractNumId w:val="5"/>
  </w:num>
  <w:num w:numId="10">
    <w:abstractNumId w:val="11"/>
  </w:num>
  <w:num w:numId="11">
    <w:abstractNumId w:val="14"/>
  </w:num>
  <w:num w:numId="12">
    <w:abstractNumId w:val="9"/>
  </w:num>
  <w:num w:numId="13">
    <w:abstractNumId w:val="2"/>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78"/>
    <w:rsid w:val="000009A5"/>
    <w:rsid w:val="00003449"/>
    <w:rsid w:val="000039BE"/>
    <w:rsid w:val="0001331E"/>
    <w:rsid w:val="0001368C"/>
    <w:rsid w:val="000139AF"/>
    <w:rsid w:val="000144D0"/>
    <w:rsid w:val="00016E3F"/>
    <w:rsid w:val="00023932"/>
    <w:rsid w:val="000311EA"/>
    <w:rsid w:val="00035577"/>
    <w:rsid w:val="0003591C"/>
    <w:rsid w:val="0003595D"/>
    <w:rsid w:val="0004036B"/>
    <w:rsid w:val="000431CE"/>
    <w:rsid w:val="0004514D"/>
    <w:rsid w:val="00047DE7"/>
    <w:rsid w:val="0005056C"/>
    <w:rsid w:val="00064490"/>
    <w:rsid w:val="000646A4"/>
    <w:rsid w:val="00065CD8"/>
    <w:rsid w:val="000728CC"/>
    <w:rsid w:val="00081793"/>
    <w:rsid w:val="00085D19"/>
    <w:rsid w:val="00086109"/>
    <w:rsid w:val="00091A81"/>
    <w:rsid w:val="000B411E"/>
    <w:rsid w:val="000C24A2"/>
    <w:rsid w:val="000C4FFE"/>
    <w:rsid w:val="000D51B2"/>
    <w:rsid w:val="000D6226"/>
    <w:rsid w:val="000F203D"/>
    <w:rsid w:val="000F38FE"/>
    <w:rsid w:val="00100A5A"/>
    <w:rsid w:val="0010251A"/>
    <w:rsid w:val="001053BE"/>
    <w:rsid w:val="00116F2A"/>
    <w:rsid w:val="00117978"/>
    <w:rsid w:val="001324F8"/>
    <w:rsid w:val="00146FC3"/>
    <w:rsid w:val="00151B98"/>
    <w:rsid w:val="00152DF1"/>
    <w:rsid w:val="0015592D"/>
    <w:rsid w:val="001633F0"/>
    <w:rsid w:val="00170DBE"/>
    <w:rsid w:val="00183859"/>
    <w:rsid w:val="00185684"/>
    <w:rsid w:val="0019370A"/>
    <w:rsid w:val="001945C9"/>
    <w:rsid w:val="00194EE2"/>
    <w:rsid w:val="001A199E"/>
    <w:rsid w:val="001A3925"/>
    <w:rsid w:val="001A6A6C"/>
    <w:rsid w:val="001A7442"/>
    <w:rsid w:val="001C2293"/>
    <w:rsid w:val="001D2942"/>
    <w:rsid w:val="001D54E4"/>
    <w:rsid w:val="001E2F3E"/>
    <w:rsid w:val="001F2B13"/>
    <w:rsid w:val="00211D0C"/>
    <w:rsid w:val="00220B5C"/>
    <w:rsid w:val="00235CCD"/>
    <w:rsid w:val="0023677A"/>
    <w:rsid w:val="00242603"/>
    <w:rsid w:val="002452E1"/>
    <w:rsid w:val="00254399"/>
    <w:rsid w:val="00256CEF"/>
    <w:rsid w:val="00257423"/>
    <w:rsid w:val="00261742"/>
    <w:rsid w:val="00266BF2"/>
    <w:rsid w:val="00272E01"/>
    <w:rsid w:val="002808ED"/>
    <w:rsid w:val="00292290"/>
    <w:rsid w:val="002A0DF4"/>
    <w:rsid w:val="002A3803"/>
    <w:rsid w:val="002C3D52"/>
    <w:rsid w:val="002C5BA8"/>
    <w:rsid w:val="002C61E3"/>
    <w:rsid w:val="002D1CAE"/>
    <w:rsid w:val="002E26BC"/>
    <w:rsid w:val="002E3762"/>
    <w:rsid w:val="002E5393"/>
    <w:rsid w:val="002E59FC"/>
    <w:rsid w:val="002F3C83"/>
    <w:rsid w:val="00307F7D"/>
    <w:rsid w:val="00324FC4"/>
    <w:rsid w:val="003318D5"/>
    <w:rsid w:val="003531E3"/>
    <w:rsid w:val="00355B8D"/>
    <w:rsid w:val="003609D9"/>
    <w:rsid w:val="00361186"/>
    <w:rsid w:val="00375867"/>
    <w:rsid w:val="003A16C3"/>
    <w:rsid w:val="003A3C4C"/>
    <w:rsid w:val="003A49B4"/>
    <w:rsid w:val="003B438A"/>
    <w:rsid w:val="003D51A6"/>
    <w:rsid w:val="003D7913"/>
    <w:rsid w:val="003E2F9E"/>
    <w:rsid w:val="003E2FDA"/>
    <w:rsid w:val="003E5993"/>
    <w:rsid w:val="003E617E"/>
    <w:rsid w:val="003F2B8B"/>
    <w:rsid w:val="004000C9"/>
    <w:rsid w:val="00400356"/>
    <w:rsid w:val="00411D1A"/>
    <w:rsid w:val="00426710"/>
    <w:rsid w:val="00427B67"/>
    <w:rsid w:val="0043700A"/>
    <w:rsid w:val="004416D5"/>
    <w:rsid w:val="004423E9"/>
    <w:rsid w:val="004539EB"/>
    <w:rsid w:val="00462FFB"/>
    <w:rsid w:val="0047465E"/>
    <w:rsid w:val="004832ED"/>
    <w:rsid w:val="004B3406"/>
    <w:rsid w:val="004B4CB8"/>
    <w:rsid w:val="004B7B51"/>
    <w:rsid w:val="004C4283"/>
    <w:rsid w:val="004D3B44"/>
    <w:rsid w:val="004D3C14"/>
    <w:rsid w:val="004E45C8"/>
    <w:rsid w:val="005015C7"/>
    <w:rsid w:val="005120A9"/>
    <w:rsid w:val="0052358B"/>
    <w:rsid w:val="00531BDA"/>
    <w:rsid w:val="00542C63"/>
    <w:rsid w:val="00542C69"/>
    <w:rsid w:val="0054630C"/>
    <w:rsid w:val="00547DDE"/>
    <w:rsid w:val="00553E7D"/>
    <w:rsid w:val="005617D4"/>
    <w:rsid w:val="00565A36"/>
    <w:rsid w:val="00567765"/>
    <w:rsid w:val="00573FDD"/>
    <w:rsid w:val="00594A37"/>
    <w:rsid w:val="005A2726"/>
    <w:rsid w:val="005A4B71"/>
    <w:rsid w:val="005C24EC"/>
    <w:rsid w:val="005C4771"/>
    <w:rsid w:val="005C487D"/>
    <w:rsid w:val="005C6A75"/>
    <w:rsid w:val="005D30A1"/>
    <w:rsid w:val="005D3C31"/>
    <w:rsid w:val="005D4C34"/>
    <w:rsid w:val="005D720E"/>
    <w:rsid w:val="005E4688"/>
    <w:rsid w:val="005E55B7"/>
    <w:rsid w:val="0061691F"/>
    <w:rsid w:val="00620107"/>
    <w:rsid w:val="0062071C"/>
    <w:rsid w:val="00626EB1"/>
    <w:rsid w:val="00633F34"/>
    <w:rsid w:val="006348D0"/>
    <w:rsid w:val="00637C86"/>
    <w:rsid w:val="00644253"/>
    <w:rsid w:val="00654945"/>
    <w:rsid w:val="00664F7E"/>
    <w:rsid w:val="00666F13"/>
    <w:rsid w:val="0066761C"/>
    <w:rsid w:val="006710D5"/>
    <w:rsid w:val="00677C56"/>
    <w:rsid w:val="006823FF"/>
    <w:rsid w:val="006966D0"/>
    <w:rsid w:val="006A167B"/>
    <w:rsid w:val="006A2172"/>
    <w:rsid w:val="006A6AF0"/>
    <w:rsid w:val="006B26A3"/>
    <w:rsid w:val="006B2882"/>
    <w:rsid w:val="006B32B8"/>
    <w:rsid w:val="006C679F"/>
    <w:rsid w:val="006D4FA6"/>
    <w:rsid w:val="006D73D5"/>
    <w:rsid w:val="006E772B"/>
    <w:rsid w:val="006F3102"/>
    <w:rsid w:val="006F42EC"/>
    <w:rsid w:val="006F4655"/>
    <w:rsid w:val="00704C2B"/>
    <w:rsid w:val="007066C3"/>
    <w:rsid w:val="0071357C"/>
    <w:rsid w:val="0073057D"/>
    <w:rsid w:val="00730898"/>
    <w:rsid w:val="007318E2"/>
    <w:rsid w:val="00734A2E"/>
    <w:rsid w:val="00741ED1"/>
    <w:rsid w:val="007675A0"/>
    <w:rsid w:val="00770243"/>
    <w:rsid w:val="00783BD0"/>
    <w:rsid w:val="0078716B"/>
    <w:rsid w:val="00797A9F"/>
    <w:rsid w:val="007A1D54"/>
    <w:rsid w:val="007A3B30"/>
    <w:rsid w:val="007B1291"/>
    <w:rsid w:val="007C1D2B"/>
    <w:rsid w:val="007C42A8"/>
    <w:rsid w:val="007C7CC9"/>
    <w:rsid w:val="007D1BFF"/>
    <w:rsid w:val="007D719B"/>
    <w:rsid w:val="007D7718"/>
    <w:rsid w:val="007E0C7D"/>
    <w:rsid w:val="007E3778"/>
    <w:rsid w:val="007F5048"/>
    <w:rsid w:val="008069E8"/>
    <w:rsid w:val="0080786E"/>
    <w:rsid w:val="00814E23"/>
    <w:rsid w:val="00816921"/>
    <w:rsid w:val="00846B80"/>
    <w:rsid w:val="00846FE1"/>
    <w:rsid w:val="00847DC8"/>
    <w:rsid w:val="0085667B"/>
    <w:rsid w:val="00856CC6"/>
    <w:rsid w:val="00867B46"/>
    <w:rsid w:val="00871885"/>
    <w:rsid w:val="0087414F"/>
    <w:rsid w:val="008851BC"/>
    <w:rsid w:val="00887683"/>
    <w:rsid w:val="00893018"/>
    <w:rsid w:val="008970B1"/>
    <w:rsid w:val="008B1581"/>
    <w:rsid w:val="008B4371"/>
    <w:rsid w:val="008C3EAE"/>
    <w:rsid w:val="008C6C14"/>
    <w:rsid w:val="008C78E0"/>
    <w:rsid w:val="008D1FC5"/>
    <w:rsid w:val="008D618E"/>
    <w:rsid w:val="008E0FE4"/>
    <w:rsid w:val="009000C0"/>
    <w:rsid w:val="00903EC3"/>
    <w:rsid w:val="00917A43"/>
    <w:rsid w:val="00927381"/>
    <w:rsid w:val="00927B3C"/>
    <w:rsid w:val="00940348"/>
    <w:rsid w:val="00947C8D"/>
    <w:rsid w:val="009606F9"/>
    <w:rsid w:val="009610EF"/>
    <w:rsid w:val="00963F47"/>
    <w:rsid w:val="00974A57"/>
    <w:rsid w:val="00983557"/>
    <w:rsid w:val="009858FA"/>
    <w:rsid w:val="009937C5"/>
    <w:rsid w:val="009A5341"/>
    <w:rsid w:val="009B2568"/>
    <w:rsid w:val="009C1947"/>
    <w:rsid w:val="009F0703"/>
    <w:rsid w:val="009F096F"/>
    <w:rsid w:val="009F1441"/>
    <w:rsid w:val="009F6EE5"/>
    <w:rsid w:val="00A038B2"/>
    <w:rsid w:val="00A05726"/>
    <w:rsid w:val="00A1391A"/>
    <w:rsid w:val="00A1639F"/>
    <w:rsid w:val="00A2484E"/>
    <w:rsid w:val="00A43079"/>
    <w:rsid w:val="00A5526C"/>
    <w:rsid w:val="00A61C86"/>
    <w:rsid w:val="00A71F80"/>
    <w:rsid w:val="00A76CB8"/>
    <w:rsid w:val="00A8311A"/>
    <w:rsid w:val="00A872F2"/>
    <w:rsid w:val="00AB4405"/>
    <w:rsid w:val="00AB722A"/>
    <w:rsid w:val="00AC289F"/>
    <w:rsid w:val="00AC3C5C"/>
    <w:rsid w:val="00AC3F8A"/>
    <w:rsid w:val="00AD337A"/>
    <w:rsid w:val="00AF3738"/>
    <w:rsid w:val="00B01350"/>
    <w:rsid w:val="00B16B34"/>
    <w:rsid w:val="00B20B86"/>
    <w:rsid w:val="00B274DC"/>
    <w:rsid w:val="00B31E6B"/>
    <w:rsid w:val="00B37CDD"/>
    <w:rsid w:val="00B4620F"/>
    <w:rsid w:val="00B468A1"/>
    <w:rsid w:val="00B531DF"/>
    <w:rsid w:val="00B56E90"/>
    <w:rsid w:val="00B57262"/>
    <w:rsid w:val="00B6415D"/>
    <w:rsid w:val="00B71347"/>
    <w:rsid w:val="00B73CAD"/>
    <w:rsid w:val="00B77CBF"/>
    <w:rsid w:val="00B80FC2"/>
    <w:rsid w:val="00B81411"/>
    <w:rsid w:val="00B85094"/>
    <w:rsid w:val="00B86E73"/>
    <w:rsid w:val="00B90754"/>
    <w:rsid w:val="00B955CD"/>
    <w:rsid w:val="00BA0C7F"/>
    <w:rsid w:val="00BB203A"/>
    <w:rsid w:val="00BC1B1B"/>
    <w:rsid w:val="00BC629B"/>
    <w:rsid w:val="00BC7108"/>
    <w:rsid w:val="00BD09A0"/>
    <w:rsid w:val="00BD1393"/>
    <w:rsid w:val="00BD2536"/>
    <w:rsid w:val="00BF2B2A"/>
    <w:rsid w:val="00BF3574"/>
    <w:rsid w:val="00BF750B"/>
    <w:rsid w:val="00BF7B09"/>
    <w:rsid w:val="00C07AC2"/>
    <w:rsid w:val="00C115C7"/>
    <w:rsid w:val="00C154B1"/>
    <w:rsid w:val="00C21D0A"/>
    <w:rsid w:val="00C31F67"/>
    <w:rsid w:val="00C42997"/>
    <w:rsid w:val="00C43639"/>
    <w:rsid w:val="00C43D9D"/>
    <w:rsid w:val="00C506DE"/>
    <w:rsid w:val="00C54878"/>
    <w:rsid w:val="00C5605C"/>
    <w:rsid w:val="00C560B6"/>
    <w:rsid w:val="00C636F0"/>
    <w:rsid w:val="00C65D31"/>
    <w:rsid w:val="00C81B6E"/>
    <w:rsid w:val="00C8507B"/>
    <w:rsid w:val="00C85E7D"/>
    <w:rsid w:val="00CB6AFE"/>
    <w:rsid w:val="00CC2E21"/>
    <w:rsid w:val="00CC3681"/>
    <w:rsid w:val="00CC699F"/>
    <w:rsid w:val="00CD2E9C"/>
    <w:rsid w:val="00CD67BD"/>
    <w:rsid w:val="00CE1586"/>
    <w:rsid w:val="00CE384F"/>
    <w:rsid w:val="00CF38A7"/>
    <w:rsid w:val="00CF43D3"/>
    <w:rsid w:val="00D03387"/>
    <w:rsid w:val="00D10BBE"/>
    <w:rsid w:val="00D14B87"/>
    <w:rsid w:val="00D22E23"/>
    <w:rsid w:val="00D23448"/>
    <w:rsid w:val="00D31CCD"/>
    <w:rsid w:val="00D41C3A"/>
    <w:rsid w:val="00D53506"/>
    <w:rsid w:val="00D53B0D"/>
    <w:rsid w:val="00D725C2"/>
    <w:rsid w:val="00D7478D"/>
    <w:rsid w:val="00D753D5"/>
    <w:rsid w:val="00D80DBD"/>
    <w:rsid w:val="00D82A25"/>
    <w:rsid w:val="00D83375"/>
    <w:rsid w:val="00D85B74"/>
    <w:rsid w:val="00DA2C60"/>
    <w:rsid w:val="00DB0815"/>
    <w:rsid w:val="00DC7859"/>
    <w:rsid w:val="00DF0F25"/>
    <w:rsid w:val="00DF4640"/>
    <w:rsid w:val="00E11250"/>
    <w:rsid w:val="00E11A8C"/>
    <w:rsid w:val="00E250BD"/>
    <w:rsid w:val="00E27A3E"/>
    <w:rsid w:val="00E34B9E"/>
    <w:rsid w:val="00E4330C"/>
    <w:rsid w:val="00E43E70"/>
    <w:rsid w:val="00E4773C"/>
    <w:rsid w:val="00E5158C"/>
    <w:rsid w:val="00E535E8"/>
    <w:rsid w:val="00E5647C"/>
    <w:rsid w:val="00E56BAB"/>
    <w:rsid w:val="00E61049"/>
    <w:rsid w:val="00E66F70"/>
    <w:rsid w:val="00E855C1"/>
    <w:rsid w:val="00E91DEC"/>
    <w:rsid w:val="00E92382"/>
    <w:rsid w:val="00EA6622"/>
    <w:rsid w:val="00EB06DC"/>
    <w:rsid w:val="00EB1CB4"/>
    <w:rsid w:val="00EB5EF4"/>
    <w:rsid w:val="00EC6223"/>
    <w:rsid w:val="00ED1201"/>
    <w:rsid w:val="00EE62C5"/>
    <w:rsid w:val="00EF0DDD"/>
    <w:rsid w:val="00EF62AD"/>
    <w:rsid w:val="00EF7030"/>
    <w:rsid w:val="00F01AAC"/>
    <w:rsid w:val="00F2404F"/>
    <w:rsid w:val="00F253E1"/>
    <w:rsid w:val="00F25C0D"/>
    <w:rsid w:val="00F378A6"/>
    <w:rsid w:val="00F4018E"/>
    <w:rsid w:val="00F4061B"/>
    <w:rsid w:val="00F5441B"/>
    <w:rsid w:val="00F57B53"/>
    <w:rsid w:val="00F60CDE"/>
    <w:rsid w:val="00F66893"/>
    <w:rsid w:val="00F66A6F"/>
    <w:rsid w:val="00F730EE"/>
    <w:rsid w:val="00FB3027"/>
    <w:rsid w:val="00FB3699"/>
    <w:rsid w:val="00FB5832"/>
    <w:rsid w:val="00FC743A"/>
    <w:rsid w:val="00FE2E70"/>
    <w:rsid w:val="00FF02F3"/>
    <w:rsid w:val="00FF321B"/>
    <w:rsid w:val="00FF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link w:val="30"/>
    <w:uiPriority w:val="99"/>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1">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594A37"/>
    <w:pPr>
      <w:spacing w:before="100" w:beforeAutospacing="1" w:after="100" w:afterAutospacing="1"/>
    </w:pPr>
    <w:rPr>
      <w:sz w:val="24"/>
      <w:szCs w:val="24"/>
    </w:rPr>
  </w:style>
  <w:style w:type="paragraph" w:customStyle="1" w:styleId="headertext">
    <w:name w:val="headertext"/>
    <w:basedOn w:val="a"/>
    <w:uiPriority w:val="99"/>
    <w:rsid w:val="00594A37"/>
    <w:pPr>
      <w:spacing w:before="100" w:beforeAutospacing="1" w:after="100" w:afterAutospacing="1"/>
    </w:pPr>
    <w:rPr>
      <w:sz w:val="24"/>
      <w:szCs w:val="24"/>
    </w:rPr>
  </w:style>
  <w:style w:type="character" w:customStyle="1" w:styleId="30">
    <w:name w:val="Заголовок 3 Знак"/>
    <w:link w:val="3"/>
    <w:uiPriority w:val="99"/>
    <w:rsid w:val="00594A37"/>
    <w:rPr>
      <w:b/>
      <w:sz w:val="24"/>
    </w:rPr>
  </w:style>
  <w:style w:type="paragraph" w:customStyle="1" w:styleId="ConsPlusNormal">
    <w:name w:val="ConsPlusNormal"/>
    <w:uiPriority w:val="99"/>
    <w:rsid w:val="00594A37"/>
    <w:pPr>
      <w:widowControl w:val="0"/>
      <w:autoSpaceDE w:val="0"/>
      <w:autoSpaceDN w:val="0"/>
      <w:adjustRightInd w:val="0"/>
      <w:ind w:firstLine="720"/>
    </w:pPr>
    <w:rPr>
      <w:rFonts w:ascii="Arial" w:hAnsi="Arial" w:cs="Arial"/>
    </w:rPr>
  </w:style>
  <w:style w:type="character" w:customStyle="1" w:styleId="apple-converted-space">
    <w:name w:val="apple-converted-space"/>
    <w:uiPriority w:val="99"/>
    <w:rsid w:val="00594A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6D0"/>
  </w:style>
  <w:style w:type="paragraph" w:styleId="1">
    <w:name w:val="heading 1"/>
    <w:basedOn w:val="a"/>
    <w:next w:val="a"/>
    <w:qFormat/>
    <w:rsid w:val="006966D0"/>
    <w:pPr>
      <w:keepNext/>
      <w:jc w:val="center"/>
      <w:outlineLvl w:val="0"/>
    </w:pPr>
    <w:rPr>
      <w:b/>
      <w:spacing w:val="20"/>
    </w:rPr>
  </w:style>
  <w:style w:type="paragraph" w:styleId="2">
    <w:name w:val="heading 2"/>
    <w:basedOn w:val="a"/>
    <w:next w:val="a"/>
    <w:qFormat/>
    <w:rsid w:val="006966D0"/>
    <w:pPr>
      <w:keepNext/>
      <w:jc w:val="center"/>
      <w:outlineLvl w:val="1"/>
    </w:pPr>
    <w:rPr>
      <w:b/>
      <w:sz w:val="28"/>
      <w:lang w:val="en-US"/>
    </w:rPr>
  </w:style>
  <w:style w:type="paragraph" w:styleId="3">
    <w:name w:val="heading 3"/>
    <w:basedOn w:val="a"/>
    <w:next w:val="a"/>
    <w:link w:val="30"/>
    <w:uiPriority w:val="99"/>
    <w:qFormat/>
    <w:rsid w:val="006966D0"/>
    <w:pPr>
      <w:keepNext/>
      <w:jc w:val="center"/>
      <w:outlineLvl w:val="2"/>
    </w:pPr>
    <w:rPr>
      <w:b/>
      <w:sz w:val="24"/>
    </w:rPr>
  </w:style>
  <w:style w:type="paragraph" w:styleId="4">
    <w:name w:val="heading 4"/>
    <w:basedOn w:val="a"/>
    <w:next w:val="a"/>
    <w:qFormat/>
    <w:rsid w:val="006966D0"/>
    <w:pPr>
      <w:keepNext/>
      <w:ind w:firstLine="851"/>
      <w:jc w:val="both"/>
      <w:outlineLvl w:val="3"/>
    </w:pPr>
    <w:rPr>
      <w:sz w:val="28"/>
    </w:rPr>
  </w:style>
  <w:style w:type="paragraph" w:styleId="5">
    <w:name w:val="heading 5"/>
    <w:basedOn w:val="a"/>
    <w:next w:val="a"/>
    <w:qFormat/>
    <w:rsid w:val="006966D0"/>
    <w:pPr>
      <w:keepNext/>
      <w:jc w:val="center"/>
      <w:outlineLvl w:val="4"/>
    </w:pPr>
    <w:rPr>
      <w:b/>
      <w:spacing w:val="60"/>
      <w:sz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966D0"/>
    <w:pPr>
      <w:ind w:left="5103"/>
      <w:jc w:val="both"/>
    </w:pPr>
    <w:rPr>
      <w:sz w:val="28"/>
    </w:rPr>
  </w:style>
  <w:style w:type="paragraph" w:styleId="a4">
    <w:name w:val="Body Text"/>
    <w:basedOn w:val="a"/>
    <w:rsid w:val="006966D0"/>
    <w:pPr>
      <w:jc w:val="center"/>
    </w:pPr>
    <w:rPr>
      <w:rFonts w:ascii="Arial New Bash" w:hAnsi="Arial New Bash"/>
      <w:sz w:val="28"/>
    </w:rPr>
  </w:style>
  <w:style w:type="paragraph" w:styleId="20">
    <w:name w:val="Body Text Indent 2"/>
    <w:basedOn w:val="a"/>
    <w:rsid w:val="006966D0"/>
    <w:pPr>
      <w:ind w:left="3828"/>
    </w:pPr>
    <w:rPr>
      <w:sz w:val="28"/>
    </w:rPr>
  </w:style>
  <w:style w:type="paragraph" w:styleId="31">
    <w:name w:val="Body Text Indent 3"/>
    <w:basedOn w:val="a"/>
    <w:rsid w:val="006966D0"/>
    <w:pPr>
      <w:ind w:firstLine="720"/>
    </w:pPr>
    <w:rPr>
      <w:sz w:val="28"/>
    </w:rPr>
  </w:style>
  <w:style w:type="paragraph" w:styleId="a5">
    <w:name w:val="header"/>
    <w:basedOn w:val="a"/>
    <w:rsid w:val="006966D0"/>
    <w:pPr>
      <w:tabs>
        <w:tab w:val="center" w:pos="4153"/>
        <w:tab w:val="right" w:pos="8306"/>
      </w:tabs>
    </w:pPr>
  </w:style>
  <w:style w:type="paragraph" w:styleId="a6">
    <w:name w:val="footer"/>
    <w:basedOn w:val="a"/>
    <w:rsid w:val="006966D0"/>
    <w:pPr>
      <w:tabs>
        <w:tab w:val="center" w:pos="4153"/>
        <w:tab w:val="right" w:pos="8306"/>
      </w:tabs>
    </w:pPr>
  </w:style>
  <w:style w:type="paragraph" w:styleId="21">
    <w:name w:val="Body Text 2"/>
    <w:basedOn w:val="a"/>
    <w:rsid w:val="006966D0"/>
    <w:pPr>
      <w:spacing w:line="360" w:lineRule="auto"/>
      <w:jc w:val="center"/>
    </w:pPr>
    <w:rPr>
      <w:b/>
      <w:bCs/>
      <w:sz w:val="28"/>
    </w:rPr>
  </w:style>
  <w:style w:type="paragraph" w:styleId="a7">
    <w:name w:val="Title"/>
    <w:basedOn w:val="a"/>
    <w:qFormat/>
    <w:rsid w:val="006966D0"/>
    <w:pPr>
      <w:jc w:val="center"/>
    </w:pPr>
    <w:rPr>
      <w:b/>
      <w:bCs/>
      <w:sz w:val="28"/>
    </w:rPr>
  </w:style>
  <w:style w:type="paragraph" w:styleId="a8">
    <w:name w:val="Balloon Text"/>
    <w:basedOn w:val="a"/>
    <w:semiHidden/>
    <w:rsid w:val="00531BDA"/>
    <w:rPr>
      <w:rFonts w:ascii="Tahoma" w:hAnsi="Tahoma" w:cs="Tahoma"/>
      <w:sz w:val="16"/>
      <w:szCs w:val="16"/>
    </w:rPr>
  </w:style>
  <w:style w:type="paragraph" w:customStyle="1" w:styleId="ConsPlusNonformat">
    <w:name w:val="ConsPlusNonformat"/>
    <w:rsid w:val="006A2172"/>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6A2172"/>
    <w:pPr>
      <w:spacing w:after="200" w:line="276" w:lineRule="auto"/>
      <w:ind w:left="720"/>
      <w:contextualSpacing/>
    </w:pPr>
    <w:rPr>
      <w:rFonts w:ascii="Calibri" w:eastAsia="Calibri" w:hAnsi="Calibri"/>
      <w:sz w:val="22"/>
      <w:szCs w:val="22"/>
      <w:lang w:eastAsia="en-US"/>
    </w:rPr>
  </w:style>
  <w:style w:type="paragraph" w:customStyle="1" w:styleId="formattext">
    <w:name w:val="formattext"/>
    <w:basedOn w:val="a"/>
    <w:uiPriority w:val="99"/>
    <w:rsid w:val="00594A37"/>
    <w:pPr>
      <w:spacing w:before="100" w:beforeAutospacing="1" w:after="100" w:afterAutospacing="1"/>
    </w:pPr>
    <w:rPr>
      <w:sz w:val="24"/>
      <w:szCs w:val="24"/>
    </w:rPr>
  </w:style>
  <w:style w:type="paragraph" w:customStyle="1" w:styleId="headertext">
    <w:name w:val="headertext"/>
    <w:basedOn w:val="a"/>
    <w:uiPriority w:val="99"/>
    <w:rsid w:val="00594A37"/>
    <w:pPr>
      <w:spacing w:before="100" w:beforeAutospacing="1" w:after="100" w:afterAutospacing="1"/>
    </w:pPr>
    <w:rPr>
      <w:sz w:val="24"/>
      <w:szCs w:val="24"/>
    </w:rPr>
  </w:style>
  <w:style w:type="character" w:customStyle="1" w:styleId="30">
    <w:name w:val="Заголовок 3 Знак"/>
    <w:link w:val="3"/>
    <w:uiPriority w:val="99"/>
    <w:rsid w:val="00594A37"/>
    <w:rPr>
      <w:b/>
      <w:sz w:val="24"/>
    </w:rPr>
  </w:style>
  <w:style w:type="paragraph" w:customStyle="1" w:styleId="ConsPlusNormal">
    <w:name w:val="ConsPlusNormal"/>
    <w:uiPriority w:val="99"/>
    <w:rsid w:val="00594A37"/>
    <w:pPr>
      <w:widowControl w:val="0"/>
      <w:autoSpaceDE w:val="0"/>
      <w:autoSpaceDN w:val="0"/>
      <w:adjustRightInd w:val="0"/>
      <w:ind w:firstLine="720"/>
    </w:pPr>
    <w:rPr>
      <w:rFonts w:ascii="Arial" w:hAnsi="Arial" w:cs="Arial"/>
    </w:rPr>
  </w:style>
  <w:style w:type="character" w:customStyle="1" w:styleId="apple-converted-space">
    <w:name w:val="apple-converted-space"/>
    <w:uiPriority w:val="99"/>
    <w:rsid w:val="00594A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165">
      <w:bodyDiv w:val="1"/>
      <w:marLeft w:val="0"/>
      <w:marRight w:val="0"/>
      <w:marTop w:val="0"/>
      <w:marBottom w:val="0"/>
      <w:divBdr>
        <w:top w:val="none" w:sz="0" w:space="0" w:color="auto"/>
        <w:left w:val="none" w:sz="0" w:space="0" w:color="auto"/>
        <w:bottom w:val="none" w:sz="0" w:space="0" w:color="auto"/>
        <w:right w:val="none" w:sz="0" w:space="0" w:color="auto"/>
      </w:divBdr>
    </w:div>
    <w:div w:id="683048257">
      <w:bodyDiv w:val="1"/>
      <w:marLeft w:val="0"/>
      <w:marRight w:val="0"/>
      <w:marTop w:val="0"/>
      <w:marBottom w:val="0"/>
      <w:divBdr>
        <w:top w:val="none" w:sz="0" w:space="0" w:color="auto"/>
        <w:left w:val="none" w:sz="0" w:space="0" w:color="auto"/>
        <w:bottom w:val="none" w:sz="0" w:space="0" w:color="auto"/>
        <w:right w:val="none" w:sz="0" w:space="0" w:color="auto"/>
      </w:divBdr>
    </w:div>
    <w:div w:id="809906917">
      <w:bodyDiv w:val="1"/>
      <w:marLeft w:val="0"/>
      <w:marRight w:val="0"/>
      <w:marTop w:val="0"/>
      <w:marBottom w:val="0"/>
      <w:divBdr>
        <w:top w:val="none" w:sz="0" w:space="0" w:color="auto"/>
        <w:left w:val="none" w:sz="0" w:space="0" w:color="auto"/>
        <w:bottom w:val="none" w:sz="0" w:space="0" w:color="auto"/>
        <w:right w:val="none" w:sz="0" w:space="0" w:color="auto"/>
      </w:divBdr>
    </w:div>
    <w:div w:id="1060597482">
      <w:bodyDiv w:val="1"/>
      <w:marLeft w:val="0"/>
      <w:marRight w:val="0"/>
      <w:marTop w:val="0"/>
      <w:marBottom w:val="0"/>
      <w:divBdr>
        <w:top w:val="none" w:sz="0" w:space="0" w:color="auto"/>
        <w:left w:val="none" w:sz="0" w:space="0" w:color="auto"/>
        <w:bottom w:val="none" w:sz="0" w:space="0" w:color="auto"/>
        <w:right w:val="none" w:sz="0" w:space="0" w:color="auto"/>
      </w:divBdr>
    </w:div>
    <w:div w:id="15804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551FAFEB77F0E4136315A2C29862F5E51F26B7DE8DFF0CD70120601E2987348F50377CBF8YBl2K" TargetMode="External"/><Relationship Id="rId18" Type="http://schemas.openxmlformats.org/officeDocument/2006/relationships/hyperlink" Target="consultantplus://offline/ref=1F253B6D74663D216C706E96CAE2461B4C485A2ECB357566C8254E169EB431E6179E11D8CFI8oEK" TargetMode="External"/><Relationship Id="rId3" Type="http://schemas.openxmlformats.org/officeDocument/2006/relationships/styles" Target="styles.xml"/><Relationship Id="rId21" Type="http://schemas.openxmlformats.org/officeDocument/2006/relationships/hyperlink" Target="consultantplus://offline/ref=1F253B6D74663D216C706E96CAE2461B4D415F28CA337566C8254E169EB431E6179E11DFCCI8oEK" TargetMode="External"/><Relationship Id="rId7" Type="http://schemas.openxmlformats.org/officeDocument/2006/relationships/footnotes" Target="footnotes.xml"/><Relationship Id="rId12" Type="http://schemas.openxmlformats.org/officeDocument/2006/relationships/hyperlink" Target="consultantplus://offline/ref=4551FAFEB77F0E4136315A2C29862F5E51F26B7DE8DFF0CD70120601E2987348F50377CBF8YBl1K" TargetMode="External"/><Relationship Id="rId17" Type="http://schemas.openxmlformats.org/officeDocument/2006/relationships/hyperlink" Target="consultantplus://offline/ref=1F253B6D74663D216C706E96CAE2461B4C485F2CC7327566C8254E169EIBo4K" TargetMode="External"/><Relationship Id="rId2" Type="http://schemas.openxmlformats.org/officeDocument/2006/relationships/numbering" Target="numbering.xml"/><Relationship Id="rId16" Type="http://schemas.openxmlformats.org/officeDocument/2006/relationships/hyperlink" Target="consultantplus://offline/ref=4551FAFEB77F0E4136315A2C29862F5E51F26B7DE8DFF0CD70120601E2987348F50377CBF8YBl8K" TargetMode="External"/><Relationship Id="rId20" Type="http://schemas.openxmlformats.org/officeDocument/2006/relationships/hyperlink" Target="consultantplus://offline/ref=1F253B6D74663D216C706E96CAE2461B4C485A2ECB357566C8254E169EB431E6179E11DDCE87IEo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51FAFEB77F0E4136315A2C29862F5E51F26B7DE8DFF0CD70120601E2987348F50377CCFDB1YDl7K" TargetMode="External"/><Relationship Id="rId5" Type="http://schemas.openxmlformats.org/officeDocument/2006/relationships/settings" Target="settings.xml"/><Relationship Id="rId15" Type="http://schemas.openxmlformats.org/officeDocument/2006/relationships/hyperlink" Target="consultantplus://offline/ref=4551FAFEB77F0E4136315A2C29862F5E51F26B7DE8DFF0CD70120601E2987348F50377CBF8YBl9K"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1F253B6D74663D216C706E96CAE2461B4C485A2ECB357566C8254E169EB431E6179E11D8CFI8oC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551FAFEB77F0E4136315A2C29862F5E51F26B7DE8DFF0CD70120601E2987348F50377CBF8YBl4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3451-33E9-4BB6-A9D2-B857145A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Башкортостан Республикаhы</vt:lpstr>
    </vt:vector>
  </TitlesOfParts>
  <Company>Кристалл</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Республикаhы</dc:title>
  <dc:creator>Кристалл</dc:creator>
  <cp:lastModifiedBy>АСП Мраково</cp:lastModifiedBy>
  <cp:revision>3</cp:revision>
  <cp:lastPrinted>2026-04-27T10:16:00Z</cp:lastPrinted>
  <dcterms:created xsi:type="dcterms:W3CDTF">2026-04-27T10:06:00Z</dcterms:created>
  <dcterms:modified xsi:type="dcterms:W3CDTF">2026-04-27T10:18:00Z</dcterms:modified>
</cp:coreProperties>
</file>