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27.12.2019 N 500-ФЗ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Уголовный кодекс Российской Федерации и Уголовно-процессуальный кодекс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Установлена уголовная ответственность за самовольную добычу и незаконный оборот янтаря, нефрита или иных полудрагоценных камней.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новой редакции статьи 191 УК РФ теперь уголовная ответственность будет наступать не только за незаконный оборот драгоценных металлов, природных драгоценных камней или жемчуга, но и за совершение сделки, связанной с заведомо самовольно добытым янтарем, нефритом или иными полудрагоценными камнями, а равно их незаконные хранение, перевозку или пересылку, за исключением ювелирных и бытовых изделий и лома таких изделий, лицом, ранее подвергнутым административному наказанию за аналогичное деяние, предусмотренное статьей 7.5 КоАП РФ.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 повышенная ответственность за совершение таких сделок в крупном размере, а также организованной группой или группой по предварительному сговору.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статья 255 УК РФ "Нарушение правил охраны и использования недр" дополнена частью второй, предусматривающей ответственность за самовольную добычу янтаря, нефрита или иных полудрагоценных камней лицом, подвергнутым административному наказанию по статье 7.5 КоАП РФ, а также частью третьей, предусматривающей повышенную ответственность за самовольную добычу таких камней в крупном размере. При этом в соответствии с примечанием к статье 255 УК РФ крупным размером будет признаваться стоимость янтаря, нефрита или иных полудрагоценных камней, превышающая один миллион рублей.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08.01.2020.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10" w:rsidRDefault="00870F10" w:rsidP="0071300F">
      <w:r>
        <w:separator/>
      </w:r>
    </w:p>
  </w:endnote>
  <w:endnote w:type="continuationSeparator" w:id="0">
    <w:p w:rsidR="00870F10" w:rsidRDefault="00870F10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10" w:rsidRDefault="00870F10" w:rsidP="0071300F">
      <w:r>
        <w:separator/>
      </w:r>
    </w:p>
  </w:footnote>
  <w:footnote w:type="continuationSeparator" w:id="0">
    <w:p w:rsidR="00870F10" w:rsidRDefault="00870F10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662059"/>
    <w:rsid w:val="0071300F"/>
    <w:rsid w:val="007362BC"/>
    <w:rsid w:val="00870F10"/>
    <w:rsid w:val="008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E084A7C7C1681990976F0A8E334148024AFF3DAEEEC119FB3B0818DBABDC3DF291E352AF0447F473A4FD11FCq2k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2020-06-29T06:46:00Z</dcterms:modified>
</cp:coreProperties>
</file>