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1198"/>
      </w:tblGrid>
      <w:tr w:rsidR="00B70BD6" w:rsidTr="00B70BD6">
        <w:trPr>
          <w:trHeight w:val="400"/>
        </w:trPr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0BD6" w:rsidRDefault="00C52487">
            <w:pPr>
              <w:spacing w:before="60"/>
              <w:jc w:val="center"/>
              <w:rPr>
                <w:b/>
                <w:sz w:val="20"/>
              </w:rPr>
            </w:pPr>
            <w:r w:rsidRPr="00C52487">
              <w:rPr>
                <w:noProof/>
              </w:rPr>
              <w:pict>
                <v:rect id="Rectangle 5" o:spid="_x0000_s1033" style="position:absolute;left:0;text-align:left;margin-left:.7pt;margin-top:-6.5pt;width:763.25pt;height:144.05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" o:allowincell="f" filled="f" stroked="f">
                  <v:textbox inset="1pt,1pt,1pt,1pt">
                    <w:txbxContent>
                      <w:p w:rsidR="0025173E" w:rsidRDefault="0025173E" w:rsidP="00B70BD6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B70BD6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B70BD6" w:rsidRDefault="00B70BD6" w:rsidP="00B70BD6">
      <w:pPr>
        <w:spacing w:line="80" w:lineRule="exact"/>
        <w:rPr>
          <w:sz w:val="20"/>
        </w:rPr>
      </w:pPr>
    </w:p>
    <w:p w:rsidR="00B70BD6" w:rsidRDefault="00B70BD6" w:rsidP="00B70BD6">
      <w:pPr>
        <w:rPr>
          <w:sz w:val="8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2048"/>
      </w:tblGrid>
      <w:tr w:rsidR="00B70BD6" w:rsidTr="00B70BD6">
        <w:tc>
          <w:tcPr>
            <w:tcW w:w="1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B70BD6" w:rsidRDefault="00B70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>
              <w:rPr>
                <w:sz w:val="20"/>
              </w:rPr>
              <w:br/>
              <w:t>от 30.12.2001 № 195-ФЗ, а также статьей 3 Закона Российской Федерации от 13.05.92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B70BD6" w:rsidRDefault="00B70BD6" w:rsidP="00B70BD6">
      <w:pPr>
        <w:rPr>
          <w:sz w:val="16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1198"/>
      </w:tblGrid>
      <w:tr w:rsidR="00B70BD6" w:rsidTr="00B70BD6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0BD6" w:rsidRDefault="00B70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ВОЗМОЖНО ПРЕДОСТАВЛЕНИЕ В ЭЛЕКТРОННОМ ВИДЕ</w:t>
            </w:r>
          </w:p>
        </w:tc>
      </w:tr>
    </w:tbl>
    <w:p w:rsidR="00B70BD6" w:rsidRDefault="00B70BD6" w:rsidP="00B70BD6">
      <w:pPr>
        <w:pStyle w:val="23"/>
        <w:rPr>
          <w:rFonts w:ascii="Times New Roman" w:hAnsi="Times New Roman"/>
          <w:noProof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2691"/>
        <w:gridCol w:w="9349"/>
        <w:gridCol w:w="2274"/>
      </w:tblGrid>
      <w:tr w:rsidR="00B70BD6" w:rsidTr="00B70BD6">
        <w:tc>
          <w:tcPr>
            <w:tcW w:w="2691" w:type="dxa"/>
          </w:tcPr>
          <w:p w:rsidR="00B70BD6" w:rsidRDefault="00B70BD6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B70BD6" w:rsidRDefault="00B70BD6" w:rsidP="00B70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 ПОСТРОЕННЫХ НАСЕЛЕНИЕМ ЖИЛЫХ ДОМАХ </w:t>
            </w:r>
          </w:p>
          <w:p w:rsidR="00B70BD6" w:rsidRDefault="00E51DC0" w:rsidP="00B70BD6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z w:val="20"/>
                <w:lang w:val="en-US"/>
              </w:rPr>
              <w:t xml:space="preserve">  </w:t>
            </w:r>
            <w:r w:rsidR="00B70BD6">
              <w:rPr>
                <w:sz w:val="20"/>
              </w:rPr>
              <w:t>20</w:t>
            </w:r>
            <w:r w:rsidR="00AA6D92">
              <w:rPr>
                <w:sz w:val="20"/>
                <w:lang w:val="en-US"/>
              </w:rPr>
              <w:t>17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год</w:t>
            </w:r>
            <w:r w:rsidR="00B70BD6">
              <w:rPr>
                <w:sz w:val="20"/>
              </w:rPr>
              <w:t xml:space="preserve">  </w:t>
            </w:r>
          </w:p>
          <w:p w:rsidR="00B70BD6" w:rsidRDefault="00B70BD6" w:rsidP="00B70BD6">
            <w:pPr>
              <w:ind w:left="-56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(месяц, год)</w:t>
            </w:r>
          </w:p>
        </w:tc>
        <w:tc>
          <w:tcPr>
            <w:tcW w:w="2274" w:type="dxa"/>
          </w:tcPr>
          <w:p w:rsidR="00B70BD6" w:rsidRDefault="00B70BD6">
            <w:pPr>
              <w:jc w:val="center"/>
              <w:rPr>
                <w:sz w:val="20"/>
              </w:rPr>
            </w:pPr>
          </w:p>
        </w:tc>
      </w:tr>
    </w:tbl>
    <w:p w:rsidR="00B70BD6" w:rsidRDefault="00C52487" w:rsidP="00B70BD6">
      <w:pPr>
        <w:pStyle w:val="a5"/>
        <w:tabs>
          <w:tab w:val="left" w:pos="708"/>
        </w:tabs>
        <w:spacing w:line="540" w:lineRule="exact"/>
        <w:rPr>
          <w:noProof/>
          <w:sz w:val="20"/>
        </w:rPr>
      </w:pPr>
      <w:r w:rsidRPr="00C52487">
        <w:rPr>
          <w:noProof/>
        </w:rPr>
        <w:pict>
          <v:rect id="Rectangle 7" o:spid="_x0000_s1032" style="position:absolute;margin-left:582.25pt;margin-top:26.3pt;width:145.9pt;height:15.25pt;z-index:-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" o:allowincell="f" fillcolor="#f2f2f2" strokeweight="1.25pt"/>
        </w:pic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7796"/>
        <w:gridCol w:w="3119"/>
        <w:gridCol w:w="202"/>
        <w:gridCol w:w="3483"/>
      </w:tblGrid>
      <w:tr w:rsidR="00B70BD6" w:rsidTr="00B70BD6"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0BD6" w:rsidRDefault="00B70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0BD6" w:rsidRDefault="00B70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Сроки предоставления</w:t>
            </w:r>
          </w:p>
        </w:tc>
        <w:tc>
          <w:tcPr>
            <w:tcW w:w="202" w:type="dxa"/>
          </w:tcPr>
          <w:p w:rsidR="00B70BD6" w:rsidRDefault="00B70BD6">
            <w:pPr>
              <w:jc w:val="center"/>
              <w:rPr>
                <w:sz w:val="20"/>
              </w:rPr>
            </w:pPr>
          </w:p>
        </w:tc>
        <w:tc>
          <w:tcPr>
            <w:tcW w:w="3483" w:type="dxa"/>
            <w:hideMark/>
          </w:tcPr>
          <w:p w:rsidR="00B70BD6" w:rsidRDefault="004026AD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 Форма № </w:t>
            </w:r>
            <w:r w:rsidR="00582D56">
              <w:rPr>
                <w:b/>
                <w:sz w:val="20"/>
              </w:rPr>
              <w:t xml:space="preserve">ИЖС </w:t>
            </w:r>
          </w:p>
        </w:tc>
      </w:tr>
      <w:tr w:rsidR="00B70BD6" w:rsidTr="00B70BD6"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BD6" w:rsidRPr="00612AB0" w:rsidRDefault="00C52487" w:rsidP="00B70BD6">
            <w:pPr>
              <w:pStyle w:val="aff5"/>
              <w:spacing w:before="60" w:line="180" w:lineRule="exact"/>
              <w:rPr>
                <w:rFonts w:ascii="Times New Roman" w:hAnsi="Times New Roman"/>
              </w:rPr>
            </w:pPr>
            <w:r w:rsidRPr="00C52487">
              <w:rPr>
                <w:noProof/>
              </w:rPr>
              <w:pict>
                <v:rect id="Rectangle 6" o:spid="_x0000_s1031" style="position:absolute;margin-left:598.45pt;margin-top:81.75pt;width:115.25pt;height:17.15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" o:allowincell="f" fillcolor="#f2f2f2" strokeweight="1.25pt"/>
              </w:pict>
            </w:r>
            <w:r w:rsidR="00B70BD6" w:rsidRPr="00612AB0">
              <w:rPr>
                <w:rFonts w:ascii="Times New Roman" w:hAnsi="Times New Roman"/>
              </w:rPr>
              <w:t>органы исполнительной власти городов, поселков, районов, муниципальных образований; организации технического учета и технической инвентаризации объектов капитального строительства; подведомственные Федеральной службе государственной регистрации, кадастра и картографии государственные бюджетные учреждения</w:t>
            </w:r>
            <w:r w:rsidR="00B70BD6" w:rsidRPr="00612AB0">
              <w:rPr>
                <w:rFonts w:ascii="Times New Roman" w:hAnsi="Times New Roman"/>
              </w:rPr>
              <w:br/>
              <w:t>(органы кадастрового учета):</w:t>
            </w:r>
          </w:p>
          <w:p w:rsidR="00B70BD6" w:rsidRDefault="00B70BD6">
            <w:pPr>
              <w:spacing w:before="60" w:line="180" w:lineRule="exact"/>
              <w:ind w:left="284"/>
              <w:rPr>
                <w:sz w:val="20"/>
              </w:rPr>
            </w:pPr>
            <w:r>
              <w:rPr>
                <w:sz w:val="20"/>
              </w:rPr>
              <w:t xml:space="preserve">- территориальному органу Росстата в субъекте Российской Федерации </w:t>
            </w:r>
            <w:r>
              <w:rPr>
                <w:sz w:val="20"/>
              </w:rPr>
              <w:br/>
              <w:t xml:space="preserve">  по установленному им адресу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BD6" w:rsidRDefault="00B70BD6">
            <w:pPr>
              <w:spacing w:before="40" w:line="18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числа после отчетного месяца, за год – не позднее 25 января </w:t>
            </w:r>
            <w:r>
              <w:rPr>
                <w:sz w:val="20"/>
              </w:rPr>
              <w:br/>
              <w:t>после отчетного года</w:t>
            </w:r>
          </w:p>
        </w:tc>
        <w:tc>
          <w:tcPr>
            <w:tcW w:w="202" w:type="dxa"/>
          </w:tcPr>
          <w:p w:rsidR="00B70BD6" w:rsidRDefault="00B70BD6">
            <w:pPr>
              <w:spacing w:line="180" w:lineRule="exact"/>
              <w:rPr>
                <w:sz w:val="20"/>
              </w:rPr>
            </w:pPr>
          </w:p>
        </w:tc>
        <w:tc>
          <w:tcPr>
            <w:tcW w:w="3483" w:type="dxa"/>
          </w:tcPr>
          <w:p w:rsidR="00B70BD6" w:rsidRDefault="00B70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Приказ Росстата: </w:t>
            </w:r>
          </w:p>
          <w:p w:rsidR="00B70BD6" w:rsidRDefault="00B70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 утверждении формы</w:t>
            </w:r>
          </w:p>
          <w:p w:rsidR="00B70BD6" w:rsidRPr="00B70BD6" w:rsidRDefault="00B70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r w:rsidR="00AA6D92">
              <w:rPr>
                <w:sz w:val="20"/>
              </w:rPr>
              <w:t>1</w:t>
            </w:r>
            <w:r w:rsidR="00AA6D92">
              <w:rPr>
                <w:sz w:val="20"/>
                <w:lang w:val="en-US"/>
              </w:rPr>
              <w:t>5</w:t>
            </w:r>
            <w:r w:rsidR="00AA6D92">
              <w:rPr>
                <w:sz w:val="20"/>
              </w:rPr>
              <w:t>.0</w:t>
            </w:r>
            <w:r w:rsidR="00AA6D92">
              <w:rPr>
                <w:sz w:val="20"/>
                <w:lang w:val="en-US"/>
              </w:rPr>
              <w:t>8</w:t>
            </w:r>
            <w:r w:rsidR="00AA6D92">
              <w:rPr>
                <w:sz w:val="20"/>
              </w:rPr>
              <w:t>.201</w:t>
            </w:r>
            <w:r w:rsidR="00AA6D92">
              <w:rPr>
                <w:sz w:val="20"/>
                <w:lang w:val="en-US"/>
              </w:rPr>
              <w:t>6</w:t>
            </w:r>
            <w:r>
              <w:rPr>
                <w:sz w:val="20"/>
              </w:rPr>
              <w:t xml:space="preserve"> № </w:t>
            </w:r>
            <w:r w:rsidR="00AA6D92">
              <w:rPr>
                <w:sz w:val="20"/>
                <w:lang w:val="en-US"/>
              </w:rPr>
              <w:t>4</w:t>
            </w:r>
            <w:r w:rsidR="00574973">
              <w:rPr>
                <w:sz w:val="20"/>
              </w:rPr>
              <w:t>27</w:t>
            </w:r>
          </w:p>
          <w:p w:rsidR="00B70BD6" w:rsidRDefault="00B70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внесении изменений (при наличии)</w:t>
            </w:r>
          </w:p>
          <w:p w:rsidR="00B70BD6" w:rsidRDefault="00C5248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fldChar w:fldCharType="begin"/>
            </w:r>
            <w:r w:rsidR="00B70BD6" w:rsidRPr="00B70BD6">
              <w:rPr>
                <w:sz w:val="20"/>
              </w:rPr>
              <w:instrText xml:space="preserve"> </w:instrText>
            </w:r>
            <w:r w:rsidR="00B70BD6">
              <w:rPr>
                <w:sz w:val="20"/>
                <w:lang w:val="en-US"/>
              </w:rPr>
              <w:instrText>INCLUDETEXT</w:instrText>
            </w:r>
            <w:r w:rsidR="00B70BD6">
              <w:rPr>
                <w:sz w:val="20"/>
              </w:rPr>
              <w:instrText xml:space="preserve"> "</w:instrText>
            </w:r>
            <w:r w:rsidR="00B70BD6">
              <w:rPr>
                <w:sz w:val="20"/>
                <w:lang w:val="en-US"/>
              </w:rPr>
              <w:instrText>c</w:instrText>
            </w:r>
            <w:r w:rsidR="00B70BD6">
              <w:rPr>
                <w:sz w:val="20"/>
              </w:rPr>
              <w:instrText>:\\</w:instrText>
            </w:r>
            <w:r w:rsidR="00B70BD6">
              <w:rPr>
                <w:sz w:val="20"/>
                <w:lang w:val="en-US"/>
              </w:rPr>
              <w:instrText>access</w:instrText>
            </w:r>
            <w:r w:rsidR="00B70BD6">
              <w:rPr>
                <w:sz w:val="20"/>
              </w:rPr>
              <w:instrText>20\\</w:instrText>
            </w:r>
            <w:r w:rsidR="00B70BD6">
              <w:rPr>
                <w:sz w:val="20"/>
                <w:lang w:val="en-US"/>
              </w:rPr>
              <w:instrText>kformp</w:instrText>
            </w:r>
            <w:r w:rsidR="00B70BD6">
              <w:rPr>
                <w:sz w:val="20"/>
              </w:rPr>
              <w:instrText>\\</w:instrText>
            </w:r>
            <w:r w:rsidR="00B70BD6">
              <w:rPr>
                <w:sz w:val="20"/>
                <w:lang w:val="en-US"/>
              </w:rPr>
              <w:instrText>period</w:instrText>
            </w:r>
            <w:r w:rsidR="00B70BD6">
              <w:rPr>
                <w:sz w:val="20"/>
              </w:rPr>
              <w:instrText>.</w:instrText>
            </w:r>
            <w:r w:rsidR="00B70BD6">
              <w:rPr>
                <w:sz w:val="20"/>
                <w:lang w:val="en-US"/>
              </w:rPr>
              <w:instrText>txt</w:instrText>
            </w:r>
            <w:r w:rsidR="00B70BD6">
              <w:rPr>
                <w:sz w:val="20"/>
              </w:rPr>
              <w:instrText xml:space="preserve">" \* </w:instrText>
            </w:r>
            <w:r w:rsidR="00B70BD6">
              <w:rPr>
                <w:sz w:val="20"/>
                <w:lang w:val="en-US"/>
              </w:rPr>
              <w:instrText>MERGEFORMAT</w:instrText>
            </w:r>
            <w:r w:rsidR="00B70BD6" w:rsidRPr="00B70BD6"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fldChar w:fldCharType="separate"/>
            </w:r>
            <w:r w:rsidR="00B70BD6" w:rsidRPr="00B70BD6">
              <w:rPr>
                <w:sz w:val="20"/>
              </w:rPr>
              <w:t xml:space="preserve"> </w:t>
            </w:r>
            <w:r w:rsidR="00B70BD6">
              <w:rPr>
                <w:sz w:val="20"/>
              </w:rPr>
              <w:t>от __________ № ___</w:t>
            </w:r>
          </w:p>
          <w:p w:rsidR="00B70BD6" w:rsidRDefault="00B70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 __________ № ___</w:t>
            </w:r>
          </w:p>
          <w:p w:rsidR="00B70BD6" w:rsidRDefault="00B70BD6">
            <w:pPr>
              <w:jc w:val="center"/>
              <w:rPr>
                <w:sz w:val="20"/>
              </w:rPr>
            </w:pPr>
          </w:p>
          <w:p w:rsidR="00B70BD6" w:rsidRPr="00B70BD6" w:rsidRDefault="00B70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Месячная</w:t>
            </w:r>
            <w:r w:rsidR="00C52487"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t>, годовая</w:t>
            </w:r>
          </w:p>
        </w:tc>
      </w:tr>
    </w:tbl>
    <w:p w:rsidR="00B70BD6" w:rsidRDefault="00B70BD6" w:rsidP="00B70BD6">
      <w:pPr>
        <w:rPr>
          <w:sz w:val="16"/>
        </w:rPr>
      </w:pPr>
    </w:p>
    <w:p w:rsidR="00AD34AD" w:rsidRDefault="00AD34AD" w:rsidP="00B70BD6">
      <w:pPr>
        <w:rPr>
          <w:sz w:val="16"/>
        </w:rPr>
      </w:pPr>
    </w:p>
    <w:p w:rsidR="00AD34AD" w:rsidRDefault="00AD34AD" w:rsidP="00B70BD6">
      <w:pPr>
        <w:rPr>
          <w:sz w:val="16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2126"/>
        <w:gridCol w:w="4111"/>
        <w:gridCol w:w="4111"/>
        <w:gridCol w:w="4111"/>
      </w:tblGrid>
      <w:tr w:rsidR="00E51DC0" w:rsidTr="00B70BD6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DC0" w:rsidRDefault="00E51DC0" w:rsidP="00612AB0">
            <w:pPr>
              <w:spacing w:before="60" w:after="40" w:line="160" w:lineRule="exact"/>
              <w:rPr>
                <w:sz w:val="20"/>
              </w:rPr>
            </w:pPr>
            <w:r>
              <w:rPr>
                <w:b/>
                <w:sz w:val="20"/>
              </w:rPr>
              <w:t>Наименование отчитывающейся организации</w:t>
            </w:r>
            <w:r>
              <w:rPr>
                <w:sz w:val="20"/>
              </w:rPr>
              <w:t xml:space="preserve"> __</w:t>
            </w:r>
            <w:r w:rsidRPr="00AA5C8E">
              <w:rPr>
                <w:sz w:val="20"/>
                <w:u w:val="single"/>
              </w:rPr>
              <w:t>АСП Мраковский сельсовет</w:t>
            </w:r>
            <w:r>
              <w:rPr>
                <w:sz w:val="20"/>
              </w:rPr>
              <w:t>_______________________________________________________________</w:t>
            </w:r>
          </w:p>
        </w:tc>
      </w:tr>
      <w:tr w:rsidR="00E51DC0" w:rsidTr="00B70BD6">
        <w:trPr>
          <w:trHeight w:val="40"/>
        </w:trPr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1DC0" w:rsidRDefault="00E51DC0" w:rsidP="00612AB0">
            <w:pPr>
              <w:spacing w:before="60" w:after="40" w:line="160" w:lineRule="exact"/>
              <w:rPr>
                <w:sz w:val="20"/>
              </w:rPr>
            </w:pPr>
            <w:r>
              <w:rPr>
                <w:b/>
                <w:sz w:val="20"/>
              </w:rPr>
              <w:t>Почтовый адрес</w:t>
            </w:r>
            <w:r>
              <w:rPr>
                <w:sz w:val="20"/>
              </w:rPr>
              <w:t xml:space="preserve"> 453074, РБ, Гафурийский район, с.Мраково, ул.Партизанская, 6______________________________________________________________</w:t>
            </w:r>
          </w:p>
        </w:tc>
      </w:tr>
      <w:tr w:rsidR="00B70BD6" w:rsidTr="00B70BD6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B70BD6" w:rsidRDefault="00B70BD6">
            <w:pPr>
              <w:spacing w:before="24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23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B70BD6" w:rsidRDefault="00B70BD6">
            <w:pPr>
              <w:spacing w:before="120" w:after="120" w:line="1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</w:tr>
      <w:tr w:rsidR="00B70BD6" w:rsidTr="00B70BD6">
        <w:trPr>
          <w:cantSplit/>
        </w:trPr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BD6" w:rsidRDefault="00B70BD6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формы </w:t>
            </w:r>
          </w:p>
          <w:p w:rsidR="00B70BD6" w:rsidRDefault="00B70BD6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по ОКУД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BD6" w:rsidRDefault="00B70BD6">
            <w:pPr>
              <w:spacing w:line="18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отчитывающейся</w:t>
            </w:r>
            <w:r>
              <w:rPr>
                <w:sz w:val="20"/>
              </w:rPr>
              <w:br/>
              <w:t>организации по ОКПО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D6" w:rsidRDefault="00B70BD6">
            <w:pPr>
              <w:spacing w:line="180" w:lineRule="atLeast"/>
              <w:jc w:val="center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0BD6" w:rsidRDefault="00B70BD6">
            <w:pPr>
              <w:spacing w:line="180" w:lineRule="atLeast"/>
              <w:jc w:val="center"/>
              <w:rPr>
                <w:sz w:val="20"/>
              </w:rPr>
            </w:pPr>
          </w:p>
        </w:tc>
      </w:tr>
      <w:tr w:rsidR="00B70BD6" w:rsidTr="00B70BD6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0BD6" w:rsidRDefault="00B70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0BD6" w:rsidRDefault="00B70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0BD6" w:rsidRDefault="00B70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0BD6" w:rsidRDefault="00B70BD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70BD6" w:rsidTr="00B70BD6">
        <w:trPr>
          <w:cantSplit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0BD6" w:rsidRPr="004026AD" w:rsidRDefault="004026AD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061200</w:t>
            </w:r>
            <w:r>
              <w:rPr>
                <w:sz w:val="20"/>
                <w:lang w:val="en-US"/>
              </w:rPr>
              <w:t>3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BD6" w:rsidRDefault="00B70BD6">
            <w:pPr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BD6" w:rsidRDefault="00B70BD6">
            <w:pPr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0BD6" w:rsidRDefault="00B70BD6">
            <w:pPr>
              <w:rPr>
                <w:sz w:val="20"/>
              </w:rPr>
            </w:pPr>
          </w:p>
        </w:tc>
      </w:tr>
    </w:tbl>
    <w:p w:rsidR="00B53040" w:rsidRDefault="00807E53" w:rsidP="00B53040">
      <w:pPr>
        <w:jc w:val="center"/>
        <w:rPr>
          <w:b/>
        </w:rPr>
      </w:pPr>
      <w:r>
        <w:rPr>
          <w:b/>
        </w:rPr>
        <w:br w:type="page"/>
      </w:r>
      <w:r w:rsidR="00B53040">
        <w:rPr>
          <w:b/>
        </w:rPr>
        <w:lastRenderedPageBreak/>
        <w:t>1. Построено жилых зданий (домов)</w:t>
      </w:r>
    </w:p>
    <w:p w:rsidR="00B53040" w:rsidRDefault="00B53040" w:rsidP="00B53040">
      <w:pPr>
        <w:spacing w:before="120"/>
        <w:ind w:left="7791"/>
        <w:jc w:val="center"/>
        <w:rPr>
          <w:sz w:val="20"/>
        </w:rPr>
      </w:pPr>
      <w:r>
        <w:rPr>
          <w:sz w:val="20"/>
        </w:rPr>
        <w:t xml:space="preserve">Коды по ОКЕИ: единица </w:t>
      </w:r>
      <w:r>
        <w:rPr>
          <w:sz w:val="20"/>
        </w:rPr>
        <w:sym w:font="Symbol" w:char="F02D"/>
      </w:r>
      <w:r>
        <w:rPr>
          <w:sz w:val="20"/>
        </w:rPr>
        <w:t xml:space="preserve"> 642; квадратный метр общей площади </w:t>
      </w:r>
      <w:r>
        <w:rPr>
          <w:sz w:val="20"/>
        </w:rPr>
        <w:sym w:font="Symbol" w:char="F02D"/>
      </w:r>
      <w:r>
        <w:rPr>
          <w:sz w:val="20"/>
        </w:rPr>
        <w:t xml:space="preserve"> 081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/>
      </w:tblPr>
      <w:tblGrid>
        <w:gridCol w:w="4006"/>
        <w:gridCol w:w="797"/>
        <w:gridCol w:w="2524"/>
        <w:gridCol w:w="2524"/>
        <w:gridCol w:w="2524"/>
        <w:gridCol w:w="2524"/>
      </w:tblGrid>
      <w:tr w:rsidR="002D12A1" w:rsidTr="002D12A1">
        <w:trPr>
          <w:cantSplit/>
        </w:trPr>
        <w:tc>
          <w:tcPr>
            <w:tcW w:w="1344" w:type="pct"/>
            <w:vMerge w:val="restart"/>
            <w:vAlign w:val="center"/>
          </w:tcPr>
          <w:p w:rsidR="002D12A1" w:rsidRDefault="002D12A1" w:rsidP="0004679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67" w:type="pct"/>
            <w:vMerge w:val="restart"/>
            <w:vAlign w:val="center"/>
          </w:tcPr>
          <w:p w:rsidR="002D12A1" w:rsidRDefault="002D12A1" w:rsidP="002D12A1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1694" w:type="pct"/>
            <w:gridSpan w:val="2"/>
          </w:tcPr>
          <w:p w:rsidR="002D12A1" w:rsidRDefault="002D12A1" w:rsidP="000467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694" w:type="pct"/>
            <w:gridSpan w:val="2"/>
          </w:tcPr>
          <w:p w:rsidR="002D12A1" w:rsidRDefault="002D12A1" w:rsidP="000467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том числе в сельских населенных пунктах</w:t>
            </w:r>
          </w:p>
        </w:tc>
      </w:tr>
      <w:tr w:rsidR="002D12A1" w:rsidTr="0004679C">
        <w:trPr>
          <w:cantSplit/>
        </w:trPr>
        <w:tc>
          <w:tcPr>
            <w:tcW w:w="1344" w:type="pct"/>
            <w:vMerge/>
            <w:tcBorders>
              <w:bottom w:val="nil"/>
            </w:tcBorders>
            <w:vAlign w:val="center"/>
          </w:tcPr>
          <w:p w:rsidR="002D12A1" w:rsidRDefault="002D12A1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267" w:type="pct"/>
            <w:vMerge/>
            <w:tcBorders>
              <w:bottom w:val="nil"/>
            </w:tcBorders>
          </w:tcPr>
          <w:p w:rsidR="002D12A1" w:rsidRDefault="002D12A1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</w:tcPr>
          <w:p w:rsidR="002D12A1" w:rsidRDefault="002D12A1" w:rsidP="000467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жилых зданий,</w:t>
            </w:r>
            <w:r>
              <w:rPr>
                <w:sz w:val="20"/>
              </w:rPr>
              <w:br/>
              <w:t xml:space="preserve"> единица</w:t>
            </w:r>
          </w:p>
        </w:tc>
        <w:tc>
          <w:tcPr>
            <w:tcW w:w="847" w:type="pct"/>
          </w:tcPr>
          <w:p w:rsidR="002D12A1" w:rsidRDefault="002D12A1" w:rsidP="000467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жилых помещений,</w:t>
            </w:r>
          </w:p>
          <w:p w:rsidR="002D12A1" w:rsidRDefault="002D12A1" w:rsidP="0004679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  м</w:t>
            </w:r>
            <w:r>
              <w:rPr>
                <w:sz w:val="20"/>
                <w:vertAlign w:val="superscript"/>
              </w:rPr>
              <w:t xml:space="preserve"> </w:t>
            </w:r>
            <w:r>
              <w:rPr>
                <w:sz w:val="20"/>
              </w:rPr>
              <w:t>общей площади</w:t>
            </w:r>
          </w:p>
        </w:tc>
        <w:tc>
          <w:tcPr>
            <w:tcW w:w="847" w:type="pct"/>
          </w:tcPr>
          <w:p w:rsidR="002D12A1" w:rsidRDefault="002D12A1" w:rsidP="000467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жилых зданий,</w:t>
            </w:r>
            <w:r>
              <w:rPr>
                <w:sz w:val="20"/>
              </w:rPr>
              <w:br/>
              <w:t xml:space="preserve"> единица</w:t>
            </w:r>
          </w:p>
        </w:tc>
        <w:tc>
          <w:tcPr>
            <w:tcW w:w="847" w:type="pct"/>
          </w:tcPr>
          <w:p w:rsidR="002D12A1" w:rsidRDefault="002D12A1" w:rsidP="000467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жилых помещений,</w:t>
            </w:r>
          </w:p>
          <w:p w:rsidR="002D12A1" w:rsidRDefault="002D12A1" w:rsidP="0004679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кв  м</w:t>
            </w:r>
            <w:r>
              <w:rPr>
                <w:sz w:val="20"/>
                <w:vertAlign w:val="superscript"/>
              </w:rPr>
              <w:t xml:space="preserve"> </w:t>
            </w:r>
            <w:r>
              <w:rPr>
                <w:sz w:val="20"/>
              </w:rPr>
              <w:t>общей площади</w:t>
            </w:r>
          </w:p>
        </w:tc>
      </w:tr>
      <w:tr w:rsidR="00B53040" w:rsidTr="0004679C">
        <w:trPr>
          <w:cantSplit/>
        </w:trPr>
        <w:tc>
          <w:tcPr>
            <w:tcW w:w="1344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B53040" w:rsidTr="0004679C">
        <w:trPr>
          <w:cantSplit/>
        </w:trPr>
        <w:tc>
          <w:tcPr>
            <w:tcW w:w="1344" w:type="pct"/>
            <w:tcBorders>
              <w:bottom w:val="nil"/>
            </w:tcBorders>
          </w:tcPr>
          <w:p w:rsidR="00B53040" w:rsidRDefault="00B53040" w:rsidP="0004679C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67" w:type="pct"/>
            <w:tcBorders>
              <w:bottom w:val="nil"/>
            </w:tcBorders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847" w:type="pct"/>
            <w:tcBorders>
              <w:bottom w:val="nil"/>
            </w:tcBorders>
          </w:tcPr>
          <w:p w:rsidR="00B53040" w:rsidRPr="007D341F" w:rsidRDefault="007D341F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47" w:type="pct"/>
            <w:tcBorders>
              <w:bottom w:val="nil"/>
            </w:tcBorders>
          </w:tcPr>
          <w:p w:rsidR="00B53040" w:rsidRPr="007D341F" w:rsidRDefault="007D341F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518</w:t>
            </w:r>
          </w:p>
        </w:tc>
        <w:tc>
          <w:tcPr>
            <w:tcW w:w="847" w:type="pct"/>
            <w:tcBorders>
              <w:bottom w:val="nil"/>
            </w:tcBorders>
          </w:tcPr>
          <w:p w:rsidR="00B53040" w:rsidRPr="007D341F" w:rsidRDefault="007D341F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47" w:type="pct"/>
            <w:tcBorders>
              <w:bottom w:val="nil"/>
            </w:tcBorders>
          </w:tcPr>
          <w:p w:rsidR="00B53040" w:rsidRPr="007D341F" w:rsidRDefault="007D341F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518</w:t>
            </w:r>
          </w:p>
        </w:tc>
      </w:tr>
      <w:tr w:rsidR="00B53040" w:rsidTr="0004679C">
        <w:trPr>
          <w:cantSplit/>
        </w:trPr>
        <w:tc>
          <w:tcPr>
            <w:tcW w:w="1344" w:type="pct"/>
          </w:tcPr>
          <w:p w:rsidR="00B53040" w:rsidRPr="00BC791F" w:rsidRDefault="00B53040" w:rsidP="0004679C">
            <w:pPr>
              <w:spacing w:line="220" w:lineRule="exact"/>
              <w:ind w:left="113"/>
              <w:rPr>
                <w:sz w:val="20"/>
              </w:rPr>
            </w:pPr>
            <w:r w:rsidRPr="00BC791F">
              <w:rPr>
                <w:sz w:val="20"/>
              </w:rPr>
              <w:t xml:space="preserve">    в том числе:</w:t>
            </w:r>
          </w:p>
          <w:p w:rsidR="00B53040" w:rsidRPr="00BC791F" w:rsidRDefault="00B53040" w:rsidP="0004679C">
            <w:pPr>
              <w:spacing w:line="220" w:lineRule="exact"/>
              <w:ind w:left="113"/>
              <w:rPr>
                <w:sz w:val="20"/>
              </w:rPr>
            </w:pPr>
            <w:r w:rsidRPr="00BC791F">
              <w:rPr>
                <w:sz w:val="20"/>
              </w:rPr>
              <w:t xml:space="preserve"> Из строки 01 Жилые здания</w:t>
            </w:r>
          </w:p>
          <w:p w:rsidR="00B53040" w:rsidRPr="00BC791F" w:rsidRDefault="00B53040" w:rsidP="0004679C">
            <w:pPr>
              <w:spacing w:line="220" w:lineRule="exact"/>
              <w:ind w:left="113"/>
              <w:rPr>
                <w:sz w:val="20"/>
              </w:rPr>
            </w:pPr>
            <w:r w:rsidRPr="00BC791F">
              <w:rPr>
                <w:sz w:val="20"/>
              </w:rPr>
              <w:t xml:space="preserve">         индивидуальные</w:t>
            </w:r>
          </w:p>
        </w:tc>
        <w:tc>
          <w:tcPr>
            <w:tcW w:w="267" w:type="pct"/>
            <w:vAlign w:val="bottom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847" w:type="pct"/>
          </w:tcPr>
          <w:p w:rsidR="00B53040" w:rsidRDefault="00B53040" w:rsidP="0004679C">
            <w:pPr>
              <w:ind w:left="567"/>
              <w:rPr>
                <w:sz w:val="20"/>
                <w:lang w:val="en-US"/>
              </w:rPr>
            </w:pPr>
          </w:p>
          <w:p w:rsidR="007D341F" w:rsidRDefault="007D341F" w:rsidP="0004679C">
            <w:pPr>
              <w:ind w:left="567"/>
              <w:rPr>
                <w:sz w:val="20"/>
                <w:lang w:val="en-US"/>
              </w:rPr>
            </w:pPr>
          </w:p>
          <w:p w:rsidR="007D341F" w:rsidRPr="007D341F" w:rsidRDefault="007D341F" w:rsidP="007D341F">
            <w:pPr>
              <w:ind w:left="567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          7</w:t>
            </w: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</w:p>
          <w:p w:rsidR="007D341F" w:rsidRDefault="007D341F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</w:p>
          <w:p w:rsidR="007D341F" w:rsidRPr="007D341F" w:rsidRDefault="007D341F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518</w:t>
            </w: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</w:p>
          <w:p w:rsidR="007D341F" w:rsidRDefault="007D341F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</w:p>
          <w:p w:rsidR="007D341F" w:rsidRPr="007D341F" w:rsidRDefault="007D341F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</w:p>
          <w:p w:rsidR="007D341F" w:rsidRDefault="007D341F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</w:p>
          <w:p w:rsidR="007D341F" w:rsidRPr="007D341F" w:rsidRDefault="007D341F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518</w:t>
            </w:r>
          </w:p>
        </w:tc>
      </w:tr>
      <w:tr w:rsidR="00B53040" w:rsidTr="0004679C">
        <w:trPr>
          <w:cantSplit/>
        </w:trPr>
        <w:tc>
          <w:tcPr>
            <w:tcW w:w="1344" w:type="pct"/>
          </w:tcPr>
          <w:p w:rsidR="00B53040" w:rsidRPr="00BC791F" w:rsidRDefault="00B53040" w:rsidP="0004679C">
            <w:pPr>
              <w:ind w:left="567"/>
              <w:rPr>
                <w:noProof/>
                <w:sz w:val="20"/>
              </w:rPr>
            </w:pPr>
            <w:r w:rsidRPr="00BC791F">
              <w:rPr>
                <w:sz w:val="20"/>
              </w:rPr>
              <w:t>многоквартирные</w:t>
            </w:r>
          </w:p>
        </w:tc>
        <w:tc>
          <w:tcPr>
            <w:tcW w:w="267" w:type="pct"/>
            <w:vAlign w:val="bottom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847" w:type="pct"/>
          </w:tcPr>
          <w:p w:rsidR="00B53040" w:rsidRDefault="00B53040" w:rsidP="0004679C">
            <w:pPr>
              <w:ind w:left="567"/>
              <w:rPr>
                <w:noProof/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53040" w:rsidTr="0004679C">
        <w:trPr>
          <w:cantSplit/>
        </w:trPr>
        <w:tc>
          <w:tcPr>
            <w:tcW w:w="1344" w:type="pct"/>
          </w:tcPr>
          <w:p w:rsidR="00B53040" w:rsidRDefault="00B53040" w:rsidP="00B53040">
            <w:pPr>
              <w:spacing w:line="220" w:lineRule="exact"/>
              <w:ind w:left="113"/>
              <w:rPr>
                <w:sz w:val="20"/>
              </w:rPr>
            </w:pPr>
            <w:r w:rsidRPr="00B53040">
              <w:rPr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 w:rsidR="001870B9">
              <w:rPr>
                <w:sz w:val="20"/>
              </w:rPr>
              <w:t>з строки 01 Материал стен жилых</w:t>
            </w:r>
            <w:r w:rsidR="001870B9" w:rsidRPr="001870B9">
              <w:rPr>
                <w:sz w:val="20"/>
              </w:rPr>
              <w:br/>
            </w:r>
            <w:r w:rsidR="001870B9" w:rsidRPr="0004679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зданий </w:t>
            </w:r>
            <w:r w:rsidRPr="00410360">
              <w:rPr>
                <w:b/>
                <w:sz w:val="18"/>
                <w:szCs w:val="18"/>
                <w:vertAlign w:val="superscript"/>
              </w:rPr>
              <w:t>1)</w:t>
            </w:r>
          </w:p>
          <w:p w:rsidR="00B53040" w:rsidRDefault="00B53040" w:rsidP="0004679C">
            <w:pPr>
              <w:ind w:left="567"/>
              <w:rPr>
                <w:sz w:val="20"/>
              </w:rPr>
            </w:pPr>
            <w:r>
              <w:rPr>
                <w:sz w:val="20"/>
              </w:rPr>
              <w:t>каменные</w:t>
            </w:r>
          </w:p>
        </w:tc>
        <w:tc>
          <w:tcPr>
            <w:tcW w:w="267" w:type="pct"/>
            <w:vAlign w:val="bottom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1870B9">
              <w:rPr>
                <w:sz w:val="20"/>
              </w:rPr>
              <w:t>4</w:t>
            </w:r>
          </w:p>
        </w:tc>
        <w:tc>
          <w:tcPr>
            <w:tcW w:w="847" w:type="pct"/>
          </w:tcPr>
          <w:p w:rsidR="00B53040" w:rsidRDefault="00B53040" w:rsidP="0004679C">
            <w:pPr>
              <w:ind w:left="567"/>
              <w:rPr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53040" w:rsidTr="0004679C">
        <w:trPr>
          <w:cantSplit/>
        </w:trPr>
        <w:tc>
          <w:tcPr>
            <w:tcW w:w="1344" w:type="pct"/>
          </w:tcPr>
          <w:p w:rsidR="00B53040" w:rsidRDefault="00B53040" w:rsidP="0004679C">
            <w:pPr>
              <w:ind w:left="567"/>
              <w:rPr>
                <w:sz w:val="20"/>
              </w:rPr>
            </w:pPr>
            <w:r>
              <w:rPr>
                <w:sz w:val="20"/>
              </w:rPr>
              <w:t>кирпичные</w:t>
            </w:r>
          </w:p>
        </w:tc>
        <w:tc>
          <w:tcPr>
            <w:tcW w:w="267" w:type="pct"/>
            <w:vAlign w:val="bottom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  <w:r w:rsidRPr="001870B9">
              <w:rPr>
                <w:sz w:val="20"/>
              </w:rPr>
              <w:t>05</w:t>
            </w:r>
          </w:p>
        </w:tc>
        <w:tc>
          <w:tcPr>
            <w:tcW w:w="847" w:type="pct"/>
          </w:tcPr>
          <w:p w:rsidR="00B53040" w:rsidRPr="007D341F" w:rsidRDefault="007D341F" w:rsidP="007D341F">
            <w:pPr>
              <w:ind w:left="567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47" w:type="pct"/>
          </w:tcPr>
          <w:p w:rsidR="00B53040" w:rsidRPr="007D341F" w:rsidRDefault="007D341F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129</w:t>
            </w:r>
          </w:p>
        </w:tc>
        <w:tc>
          <w:tcPr>
            <w:tcW w:w="847" w:type="pct"/>
          </w:tcPr>
          <w:p w:rsidR="00B53040" w:rsidRPr="007D341F" w:rsidRDefault="007D341F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847" w:type="pct"/>
          </w:tcPr>
          <w:p w:rsidR="00B53040" w:rsidRPr="007D341F" w:rsidRDefault="007D341F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129</w:t>
            </w:r>
          </w:p>
        </w:tc>
      </w:tr>
      <w:tr w:rsidR="00B53040" w:rsidTr="0004679C">
        <w:trPr>
          <w:cantSplit/>
        </w:trPr>
        <w:tc>
          <w:tcPr>
            <w:tcW w:w="1344" w:type="pct"/>
          </w:tcPr>
          <w:p w:rsidR="00B53040" w:rsidRDefault="00B53040" w:rsidP="0004679C">
            <w:pPr>
              <w:ind w:left="567"/>
              <w:rPr>
                <w:sz w:val="20"/>
              </w:rPr>
            </w:pPr>
            <w:r>
              <w:rPr>
                <w:noProof/>
                <w:sz w:val="20"/>
              </w:rPr>
              <w:t>панельные</w:t>
            </w:r>
          </w:p>
        </w:tc>
        <w:tc>
          <w:tcPr>
            <w:tcW w:w="267" w:type="pct"/>
            <w:vAlign w:val="bottom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  <w:r w:rsidRPr="001870B9">
              <w:rPr>
                <w:sz w:val="20"/>
              </w:rPr>
              <w:t>06</w:t>
            </w:r>
          </w:p>
        </w:tc>
        <w:tc>
          <w:tcPr>
            <w:tcW w:w="847" w:type="pct"/>
          </w:tcPr>
          <w:p w:rsidR="00B53040" w:rsidRDefault="00B53040" w:rsidP="0004679C">
            <w:pPr>
              <w:ind w:left="567"/>
              <w:rPr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53040" w:rsidTr="0004679C">
        <w:trPr>
          <w:cantSplit/>
        </w:trPr>
        <w:tc>
          <w:tcPr>
            <w:tcW w:w="1344" w:type="pct"/>
          </w:tcPr>
          <w:p w:rsidR="00B53040" w:rsidRPr="00071C75" w:rsidRDefault="00B53040" w:rsidP="0004679C">
            <w:pPr>
              <w:spacing w:line="220" w:lineRule="exact"/>
              <w:ind w:left="113"/>
              <w:rPr>
                <w:b/>
                <w:sz w:val="20"/>
              </w:rPr>
            </w:pPr>
            <w:r>
              <w:rPr>
                <w:sz w:val="20"/>
              </w:rPr>
              <w:t xml:space="preserve">         блочные </w:t>
            </w:r>
          </w:p>
        </w:tc>
        <w:tc>
          <w:tcPr>
            <w:tcW w:w="267" w:type="pct"/>
            <w:vAlign w:val="bottom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  <w:r w:rsidRPr="001870B9">
              <w:rPr>
                <w:sz w:val="20"/>
              </w:rPr>
              <w:t>07</w:t>
            </w:r>
          </w:p>
        </w:tc>
        <w:tc>
          <w:tcPr>
            <w:tcW w:w="847" w:type="pct"/>
          </w:tcPr>
          <w:p w:rsidR="00B53040" w:rsidRPr="00071C75" w:rsidRDefault="00B53040" w:rsidP="0004679C">
            <w:pPr>
              <w:spacing w:line="220" w:lineRule="exact"/>
              <w:ind w:left="113"/>
              <w:rPr>
                <w:b/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53040" w:rsidTr="0004679C">
        <w:trPr>
          <w:cantSplit/>
          <w:trHeight w:val="103"/>
        </w:trPr>
        <w:tc>
          <w:tcPr>
            <w:tcW w:w="1344" w:type="pct"/>
          </w:tcPr>
          <w:p w:rsidR="00B53040" w:rsidRPr="00071C75" w:rsidRDefault="00B53040" w:rsidP="0004679C">
            <w:pPr>
              <w:spacing w:line="220" w:lineRule="exact"/>
              <w:ind w:left="113"/>
              <w:rPr>
                <w:b/>
                <w:sz w:val="20"/>
              </w:rPr>
            </w:pPr>
            <w:r>
              <w:rPr>
                <w:sz w:val="20"/>
              </w:rPr>
              <w:t xml:space="preserve">         деревянные</w:t>
            </w:r>
          </w:p>
        </w:tc>
        <w:tc>
          <w:tcPr>
            <w:tcW w:w="267" w:type="pct"/>
            <w:vAlign w:val="bottom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  <w:r w:rsidRPr="001870B9">
              <w:rPr>
                <w:sz w:val="20"/>
              </w:rPr>
              <w:t>08</w:t>
            </w:r>
          </w:p>
        </w:tc>
        <w:tc>
          <w:tcPr>
            <w:tcW w:w="847" w:type="pct"/>
          </w:tcPr>
          <w:p w:rsidR="00B53040" w:rsidRPr="007D341F" w:rsidRDefault="007D341F" w:rsidP="007D341F">
            <w:pPr>
              <w:spacing w:line="220" w:lineRule="exact"/>
              <w:ind w:left="113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6</w:t>
            </w:r>
          </w:p>
        </w:tc>
        <w:tc>
          <w:tcPr>
            <w:tcW w:w="847" w:type="pct"/>
          </w:tcPr>
          <w:p w:rsidR="00B53040" w:rsidRPr="007D341F" w:rsidRDefault="007D341F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389</w:t>
            </w:r>
          </w:p>
        </w:tc>
        <w:tc>
          <w:tcPr>
            <w:tcW w:w="847" w:type="pct"/>
          </w:tcPr>
          <w:p w:rsidR="00B53040" w:rsidRPr="007D341F" w:rsidRDefault="007D341F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47" w:type="pct"/>
          </w:tcPr>
          <w:p w:rsidR="00B53040" w:rsidRPr="007D341F" w:rsidRDefault="007D341F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389</w:t>
            </w:r>
          </w:p>
        </w:tc>
      </w:tr>
      <w:tr w:rsidR="00B53040" w:rsidTr="0004679C">
        <w:trPr>
          <w:cantSplit/>
        </w:trPr>
        <w:tc>
          <w:tcPr>
            <w:tcW w:w="1344" w:type="pct"/>
          </w:tcPr>
          <w:p w:rsidR="00B53040" w:rsidRPr="00071C75" w:rsidRDefault="00B53040" w:rsidP="0004679C">
            <w:pPr>
              <w:spacing w:line="220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>
              <w:rPr>
                <w:sz w:val="20"/>
              </w:rPr>
              <w:t>монолитные</w:t>
            </w:r>
          </w:p>
        </w:tc>
        <w:tc>
          <w:tcPr>
            <w:tcW w:w="267" w:type="pct"/>
            <w:vAlign w:val="bottom"/>
          </w:tcPr>
          <w:p w:rsidR="00B53040" w:rsidRPr="002639C3" w:rsidRDefault="00B53040" w:rsidP="0004679C">
            <w:pPr>
              <w:spacing w:line="220" w:lineRule="exact"/>
              <w:jc w:val="center"/>
              <w:rPr>
                <w:sz w:val="20"/>
              </w:rPr>
            </w:pPr>
            <w:r w:rsidRPr="001870B9">
              <w:rPr>
                <w:sz w:val="20"/>
              </w:rPr>
              <w:t>09</w:t>
            </w: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53040" w:rsidTr="0004679C">
        <w:trPr>
          <w:cantSplit/>
        </w:trPr>
        <w:tc>
          <w:tcPr>
            <w:tcW w:w="1344" w:type="pct"/>
          </w:tcPr>
          <w:p w:rsidR="00B53040" w:rsidRPr="00071C75" w:rsidRDefault="00B53040" w:rsidP="0004679C">
            <w:pPr>
              <w:spacing w:line="220" w:lineRule="exact"/>
              <w:ind w:left="113"/>
              <w:rPr>
                <w:b/>
                <w:sz w:val="20"/>
              </w:rPr>
            </w:pPr>
            <w:r w:rsidRPr="00071C75">
              <w:rPr>
                <w:b/>
                <w:sz w:val="20"/>
              </w:rPr>
              <w:t xml:space="preserve">         </w:t>
            </w:r>
            <w:r>
              <w:rPr>
                <w:sz w:val="20"/>
              </w:rPr>
              <w:t>прочие</w:t>
            </w:r>
          </w:p>
        </w:tc>
        <w:tc>
          <w:tcPr>
            <w:tcW w:w="267" w:type="pct"/>
            <w:vAlign w:val="bottom"/>
          </w:tcPr>
          <w:p w:rsidR="00B53040" w:rsidRPr="00E55A12" w:rsidRDefault="00B53040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53040" w:rsidTr="0004679C">
        <w:trPr>
          <w:cantSplit/>
        </w:trPr>
        <w:tc>
          <w:tcPr>
            <w:tcW w:w="1344" w:type="pct"/>
          </w:tcPr>
          <w:p w:rsidR="00B53040" w:rsidRDefault="00B53040" w:rsidP="0004679C">
            <w:pPr>
              <w:tabs>
                <w:tab w:val="left" w:pos="267"/>
              </w:tabs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 xml:space="preserve"> Из строки 01 Этажность жилых зданий </w:t>
            </w:r>
            <w:r w:rsidRPr="00410360">
              <w:rPr>
                <w:b/>
                <w:sz w:val="18"/>
                <w:szCs w:val="18"/>
                <w:vertAlign w:val="superscript"/>
              </w:rPr>
              <w:t>1)</w:t>
            </w:r>
          </w:p>
          <w:p w:rsidR="00B53040" w:rsidRPr="00071C75" w:rsidRDefault="00B53040" w:rsidP="0004679C">
            <w:pPr>
              <w:spacing w:line="220" w:lineRule="exact"/>
              <w:ind w:left="113"/>
              <w:rPr>
                <w:b/>
                <w:sz w:val="20"/>
              </w:rPr>
            </w:pPr>
            <w:r>
              <w:rPr>
                <w:sz w:val="20"/>
              </w:rPr>
              <w:t xml:space="preserve">         1 - этажные</w:t>
            </w:r>
          </w:p>
        </w:tc>
        <w:tc>
          <w:tcPr>
            <w:tcW w:w="267" w:type="pct"/>
            <w:vAlign w:val="bottom"/>
          </w:tcPr>
          <w:p w:rsidR="00B53040" w:rsidRPr="00E55A12" w:rsidRDefault="00B53040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</w:p>
          <w:p w:rsidR="007D341F" w:rsidRPr="007D341F" w:rsidRDefault="007D341F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</w:p>
          <w:p w:rsidR="007D341F" w:rsidRPr="007D341F" w:rsidRDefault="007D341F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518</w:t>
            </w: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</w:p>
          <w:p w:rsidR="007D341F" w:rsidRPr="007D341F" w:rsidRDefault="007D341F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</w:p>
          <w:p w:rsidR="007D341F" w:rsidRPr="007D341F" w:rsidRDefault="007D341F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518</w:t>
            </w:r>
          </w:p>
        </w:tc>
      </w:tr>
      <w:tr w:rsidR="00B53040" w:rsidTr="0004679C">
        <w:trPr>
          <w:cantSplit/>
        </w:trPr>
        <w:tc>
          <w:tcPr>
            <w:tcW w:w="1344" w:type="pct"/>
            <w:tcBorders>
              <w:bottom w:val="single" w:sz="6" w:space="0" w:color="auto"/>
            </w:tcBorders>
          </w:tcPr>
          <w:p w:rsidR="00B53040" w:rsidRPr="00071C75" w:rsidRDefault="00B53040" w:rsidP="0004679C">
            <w:pPr>
              <w:ind w:left="227"/>
              <w:rPr>
                <w:b/>
                <w:sz w:val="20"/>
              </w:rPr>
            </w:pPr>
            <w:r w:rsidRPr="00071C75">
              <w:rPr>
                <w:b/>
                <w:sz w:val="20"/>
              </w:rPr>
              <w:t xml:space="preserve">       </w:t>
            </w:r>
            <w:r>
              <w:rPr>
                <w:sz w:val="20"/>
              </w:rPr>
              <w:t>2 - этажные</w:t>
            </w:r>
          </w:p>
        </w:tc>
        <w:tc>
          <w:tcPr>
            <w:tcW w:w="267" w:type="pct"/>
            <w:tcBorders>
              <w:bottom w:val="single" w:sz="6" w:space="0" w:color="auto"/>
            </w:tcBorders>
            <w:vAlign w:val="bottom"/>
          </w:tcPr>
          <w:p w:rsidR="00B53040" w:rsidRPr="00E55A12" w:rsidRDefault="00B53040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847" w:type="pct"/>
            <w:tcBorders>
              <w:bottom w:val="single" w:sz="6" w:space="0" w:color="auto"/>
            </w:tcBorders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  <w:tcBorders>
              <w:bottom w:val="single" w:sz="6" w:space="0" w:color="auto"/>
            </w:tcBorders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  <w:tcBorders>
              <w:bottom w:val="single" w:sz="6" w:space="0" w:color="auto"/>
            </w:tcBorders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  <w:tcBorders>
              <w:bottom w:val="single" w:sz="6" w:space="0" w:color="auto"/>
            </w:tcBorders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53040" w:rsidTr="0004679C">
        <w:trPr>
          <w:cantSplit/>
        </w:trPr>
        <w:tc>
          <w:tcPr>
            <w:tcW w:w="1344" w:type="pct"/>
          </w:tcPr>
          <w:p w:rsidR="00B53040" w:rsidRPr="00071C75" w:rsidRDefault="00B53040" w:rsidP="0004679C">
            <w:pPr>
              <w:ind w:left="227"/>
              <w:rPr>
                <w:b/>
                <w:sz w:val="20"/>
              </w:rPr>
            </w:pPr>
            <w:r>
              <w:rPr>
                <w:sz w:val="20"/>
              </w:rPr>
              <w:t xml:space="preserve">       3 - этажные</w:t>
            </w:r>
          </w:p>
        </w:tc>
        <w:tc>
          <w:tcPr>
            <w:tcW w:w="267" w:type="pct"/>
            <w:vAlign w:val="bottom"/>
          </w:tcPr>
          <w:p w:rsidR="00B53040" w:rsidRPr="00E55A12" w:rsidRDefault="00B53040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3</w:t>
            </w:r>
          </w:p>
        </w:tc>
        <w:tc>
          <w:tcPr>
            <w:tcW w:w="847" w:type="pct"/>
          </w:tcPr>
          <w:p w:rsidR="00B53040" w:rsidRPr="00071C75" w:rsidRDefault="00B53040" w:rsidP="0004679C">
            <w:pPr>
              <w:spacing w:line="220" w:lineRule="exact"/>
              <w:jc w:val="center"/>
              <w:rPr>
                <w:b/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53040" w:rsidTr="0004679C">
        <w:trPr>
          <w:cantSplit/>
        </w:trPr>
        <w:tc>
          <w:tcPr>
            <w:tcW w:w="1344" w:type="pct"/>
          </w:tcPr>
          <w:p w:rsidR="00B53040" w:rsidRPr="00071C75" w:rsidRDefault="00B53040" w:rsidP="0004679C">
            <w:pPr>
              <w:ind w:left="227"/>
              <w:rPr>
                <w:b/>
                <w:sz w:val="20"/>
              </w:rPr>
            </w:pPr>
          </w:p>
        </w:tc>
        <w:tc>
          <w:tcPr>
            <w:tcW w:w="267" w:type="pct"/>
            <w:vAlign w:val="bottom"/>
          </w:tcPr>
          <w:p w:rsidR="00B53040" w:rsidRPr="00E55A12" w:rsidRDefault="00B53040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847" w:type="pct"/>
          </w:tcPr>
          <w:p w:rsidR="00B53040" w:rsidRPr="00071C75" w:rsidRDefault="00B53040" w:rsidP="0004679C">
            <w:pPr>
              <w:spacing w:line="220" w:lineRule="exact"/>
              <w:jc w:val="center"/>
              <w:rPr>
                <w:b/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</w:tr>
      <w:tr w:rsidR="00B53040" w:rsidTr="0004679C">
        <w:trPr>
          <w:cantSplit/>
          <w:trHeight w:val="65"/>
        </w:trPr>
        <w:tc>
          <w:tcPr>
            <w:tcW w:w="1344" w:type="pct"/>
          </w:tcPr>
          <w:p w:rsidR="00B53040" w:rsidRPr="00071C75" w:rsidRDefault="00B53040" w:rsidP="0004679C">
            <w:pPr>
              <w:ind w:left="227"/>
              <w:rPr>
                <w:b/>
                <w:sz w:val="20"/>
              </w:rPr>
            </w:pPr>
          </w:p>
        </w:tc>
        <w:tc>
          <w:tcPr>
            <w:tcW w:w="267" w:type="pct"/>
            <w:vAlign w:val="bottom"/>
          </w:tcPr>
          <w:p w:rsidR="00B53040" w:rsidRPr="00E55A12" w:rsidRDefault="00B53040" w:rsidP="0004679C">
            <w:pPr>
              <w:spacing w:line="220" w:lineRule="exac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847" w:type="pct"/>
          </w:tcPr>
          <w:p w:rsidR="00B53040" w:rsidRPr="00071C75" w:rsidRDefault="00B53040" w:rsidP="0004679C">
            <w:pPr>
              <w:spacing w:line="220" w:lineRule="exact"/>
              <w:jc w:val="center"/>
              <w:rPr>
                <w:b/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847" w:type="pct"/>
          </w:tcPr>
          <w:p w:rsidR="00B53040" w:rsidRDefault="00B53040" w:rsidP="0004679C">
            <w:pPr>
              <w:spacing w:line="220" w:lineRule="exact"/>
              <w:jc w:val="center"/>
              <w:rPr>
                <w:sz w:val="20"/>
              </w:rPr>
            </w:pPr>
          </w:p>
        </w:tc>
      </w:tr>
    </w:tbl>
    <w:p w:rsidR="00B53040" w:rsidRDefault="00B53040" w:rsidP="00B53040">
      <w:pPr>
        <w:spacing w:before="120"/>
        <w:rPr>
          <w:sz w:val="20"/>
        </w:rPr>
      </w:pPr>
      <w:r>
        <w:rPr>
          <w:sz w:val="20"/>
          <w:vertAlign w:val="superscript"/>
        </w:rPr>
        <w:t xml:space="preserve">                      1)</w:t>
      </w:r>
      <w:r>
        <w:rPr>
          <w:sz w:val="20"/>
        </w:rPr>
        <w:t xml:space="preserve"> Заполняется за год</w:t>
      </w:r>
    </w:p>
    <w:p w:rsidR="00B53040" w:rsidRDefault="00B53040" w:rsidP="00B53040">
      <w:pPr>
        <w:ind w:left="708"/>
        <w:rPr>
          <w:sz w:val="20"/>
        </w:rPr>
      </w:pPr>
    </w:p>
    <w:p w:rsidR="00B53040" w:rsidRDefault="00B53040" w:rsidP="00B53040">
      <w:pPr>
        <w:ind w:left="708"/>
        <w:rPr>
          <w:sz w:val="20"/>
        </w:rPr>
      </w:pPr>
      <w:r>
        <w:rPr>
          <w:sz w:val="20"/>
        </w:rPr>
        <w:br w:type="page"/>
      </w:r>
    </w:p>
    <w:p w:rsidR="00B53040" w:rsidRPr="00A864DD" w:rsidRDefault="00B53040" w:rsidP="00B53040">
      <w:pPr>
        <w:jc w:val="center"/>
        <w:rPr>
          <w:b/>
        </w:rPr>
      </w:pPr>
      <w:r>
        <w:rPr>
          <w:b/>
        </w:rPr>
        <w:lastRenderedPageBreak/>
        <w:t xml:space="preserve">2. Построено квартир </w:t>
      </w:r>
      <w:r>
        <w:rPr>
          <w:vertAlign w:val="superscript"/>
        </w:rPr>
        <w:t>2)</w:t>
      </w:r>
    </w:p>
    <w:p w:rsidR="00B53040" w:rsidRDefault="00B53040" w:rsidP="00B53040">
      <w:pPr>
        <w:ind w:left="12036"/>
        <w:rPr>
          <w:sz w:val="20"/>
        </w:rPr>
      </w:pPr>
      <w:r>
        <w:rPr>
          <w:sz w:val="20"/>
        </w:rPr>
        <w:t xml:space="preserve">Код по ОКЕИ: единица </w:t>
      </w:r>
      <w:r>
        <w:rPr>
          <w:sz w:val="20"/>
        </w:rPr>
        <w:sym w:font="Symbol" w:char="F02D"/>
      </w:r>
      <w:r>
        <w:rPr>
          <w:sz w:val="20"/>
        </w:rPr>
        <w:t xml:space="preserve"> 642</w:t>
      </w:r>
    </w:p>
    <w:tbl>
      <w:tblPr>
        <w:tblW w:w="14231" w:type="dxa"/>
        <w:tblInd w:w="6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5529"/>
        <w:gridCol w:w="992"/>
        <w:gridCol w:w="3855"/>
        <w:gridCol w:w="3855"/>
      </w:tblGrid>
      <w:tr w:rsidR="00B53040" w:rsidTr="0004679C">
        <w:tc>
          <w:tcPr>
            <w:tcW w:w="5529" w:type="dxa"/>
            <w:tcBorders>
              <w:top w:val="single" w:sz="6" w:space="0" w:color="auto"/>
              <w:bottom w:val="nil"/>
            </w:tcBorders>
            <w:vAlign w:val="center"/>
          </w:tcPr>
          <w:p w:rsidR="00B53040" w:rsidRDefault="00B53040" w:rsidP="0004679C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bottom w:val="nil"/>
            </w:tcBorders>
            <w:vAlign w:val="center"/>
          </w:tcPr>
          <w:p w:rsidR="00B53040" w:rsidRDefault="00B53040" w:rsidP="000467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3855" w:type="dxa"/>
            <w:tcBorders>
              <w:top w:val="single" w:sz="6" w:space="0" w:color="auto"/>
              <w:bottom w:val="nil"/>
            </w:tcBorders>
          </w:tcPr>
          <w:p w:rsidR="00B53040" w:rsidRDefault="00B53040" w:rsidP="000467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квартир,</w:t>
            </w:r>
            <w:r>
              <w:rPr>
                <w:sz w:val="20"/>
              </w:rPr>
              <w:br/>
              <w:t xml:space="preserve"> единица</w:t>
            </w:r>
          </w:p>
        </w:tc>
        <w:tc>
          <w:tcPr>
            <w:tcW w:w="3855" w:type="dxa"/>
            <w:tcBorders>
              <w:top w:val="single" w:sz="6" w:space="0" w:color="auto"/>
              <w:bottom w:val="nil"/>
            </w:tcBorders>
            <w:vAlign w:val="center"/>
          </w:tcPr>
          <w:p w:rsidR="00B53040" w:rsidRPr="003065EF" w:rsidRDefault="00B53040" w:rsidP="000467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том числе в сельских населенных пунктах</w:t>
            </w:r>
          </w:p>
        </w:tc>
      </w:tr>
      <w:tr w:rsidR="00B53040" w:rsidTr="0004679C">
        <w:tc>
          <w:tcPr>
            <w:tcW w:w="5529" w:type="dxa"/>
            <w:tcBorders>
              <w:top w:val="single" w:sz="6" w:space="0" w:color="auto"/>
              <w:bottom w:val="single" w:sz="6" w:space="0" w:color="auto"/>
            </w:tcBorders>
          </w:tcPr>
          <w:p w:rsidR="00B53040" w:rsidRDefault="00B53040" w:rsidP="000467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B53040" w:rsidRDefault="00B53040" w:rsidP="000467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855" w:type="dxa"/>
            <w:tcBorders>
              <w:top w:val="single" w:sz="6" w:space="0" w:color="auto"/>
              <w:bottom w:val="single" w:sz="6" w:space="0" w:color="auto"/>
            </w:tcBorders>
          </w:tcPr>
          <w:p w:rsidR="00B53040" w:rsidRDefault="00B53040" w:rsidP="000467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855" w:type="dxa"/>
            <w:tcBorders>
              <w:top w:val="single" w:sz="6" w:space="0" w:color="auto"/>
              <w:bottom w:val="single" w:sz="6" w:space="0" w:color="auto"/>
            </w:tcBorders>
          </w:tcPr>
          <w:p w:rsidR="00B53040" w:rsidRDefault="00B53040" w:rsidP="000467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53040" w:rsidTr="0004679C">
        <w:tc>
          <w:tcPr>
            <w:tcW w:w="5529" w:type="dxa"/>
            <w:tcBorders>
              <w:top w:val="single" w:sz="6" w:space="0" w:color="auto"/>
              <w:bottom w:val="single" w:sz="4" w:space="0" w:color="auto"/>
            </w:tcBorders>
          </w:tcPr>
          <w:p w:rsidR="00B53040" w:rsidRDefault="00B53040" w:rsidP="0004679C">
            <w:pPr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</w:tcPr>
          <w:p w:rsidR="00B53040" w:rsidRPr="003F1770" w:rsidRDefault="00B53040" w:rsidP="0004679C">
            <w:pPr>
              <w:jc w:val="center"/>
              <w:rPr>
                <w:sz w:val="20"/>
              </w:rPr>
            </w:pPr>
            <w:r w:rsidRPr="003F1770">
              <w:rPr>
                <w:sz w:val="20"/>
                <w:lang w:val="en-US"/>
              </w:rPr>
              <w:t>16</w:t>
            </w:r>
          </w:p>
        </w:tc>
        <w:tc>
          <w:tcPr>
            <w:tcW w:w="3855" w:type="dxa"/>
            <w:tcBorders>
              <w:top w:val="single" w:sz="6" w:space="0" w:color="auto"/>
              <w:bottom w:val="single" w:sz="4" w:space="0" w:color="auto"/>
            </w:tcBorders>
          </w:tcPr>
          <w:p w:rsidR="00B53040" w:rsidRPr="007D341F" w:rsidRDefault="007D341F" w:rsidP="007D341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3855" w:type="dxa"/>
            <w:tcBorders>
              <w:top w:val="single" w:sz="6" w:space="0" w:color="auto"/>
              <w:bottom w:val="single" w:sz="4" w:space="0" w:color="auto"/>
            </w:tcBorders>
          </w:tcPr>
          <w:p w:rsidR="00B53040" w:rsidRPr="007D341F" w:rsidRDefault="007D341F" w:rsidP="007D341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518</w:t>
            </w:r>
          </w:p>
        </w:tc>
      </w:tr>
      <w:tr w:rsidR="00B53040" w:rsidTr="0004679C">
        <w:tc>
          <w:tcPr>
            <w:tcW w:w="5529" w:type="dxa"/>
            <w:tcBorders>
              <w:top w:val="single" w:sz="4" w:space="0" w:color="auto"/>
              <w:bottom w:val="nil"/>
            </w:tcBorders>
          </w:tcPr>
          <w:p w:rsidR="00B53040" w:rsidRDefault="00B53040" w:rsidP="0004679C">
            <w:pPr>
              <w:ind w:left="284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53040" w:rsidRPr="003F1770" w:rsidRDefault="00B53040" w:rsidP="0004679C">
            <w:pPr>
              <w:jc w:val="center"/>
              <w:rPr>
                <w:sz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B53040" w:rsidRDefault="00B53040" w:rsidP="007D341F">
            <w:pPr>
              <w:jc w:val="center"/>
              <w:rPr>
                <w:sz w:val="20"/>
              </w:rPr>
            </w:pPr>
          </w:p>
        </w:tc>
        <w:tc>
          <w:tcPr>
            <w:tcW w:w="3855" w:type="dxa"/>
            <w:tcBorders>
              <w:top w:val="single" w:sz="4" w:space="0" w:color="auto"/>
              <w:bottom w:val="nil"/>
            </w:tcBorders>
          </w:tcPr>
          <w:p w:rsidR="00B53040" w:rsidRDefault="00B53040" w:rsidP="007D341F">
            <w:pPr>
              <w:jc w:val="center"/>
              <w:rPr>
                <w:sz w:val="20"/>
              </w:rPr>
            </w:pPr>
          </w:p>
        </w:tc>
      </w:tr>
      <w:tr w:rsidR="00B53040" w:rsidTr="0004679C">
        <w:tc>
          <w:tcPr>
            <w:tcW w:w="5529" w:type="dxa"/>
            <w:tcBorders>
              <w:top w:val="nil"/>
            </w:tcBorders>
          </w:tcPr>
          <w:p w:rsidR="00B53040" w:rsidRDefault="00B53040" w:rsidP="0004679C">
            <w:pPr>
              <w:ind w:left="397"/>
              <w:rPr>
                <w:sz w:val="20"/>
              </w:rPr>
            </w:pPr>
            <w:r>
              <w:rPr>
                <w:sz w:val="20"/>
              </w:rPr>
              <w:t>однокомнатных</w:t>
            </w:r>
          </w:p>
        </w:tc>
        <w:tc>
          <w:tcPr>
            <w:tcW w:w="992" w:type="dxa"/>
            <w:tcBorders>
              <w:top w:val="nil"/>
            </w:tcBorders>
          </w:tcPr>
          <w:p w:rsidR="00B53040" w:rsidRPr="003F1770" w:rsidRDefault="00B53040" w:rsidP="0004679C">
            <w:pPr>
              <w:jc w:val="center"/>
              <w:rPr>
                <w:sz w:val="20"/>
              </w:rPr>
            </w:pPr>
            <w:r w:rsidRPr="003F1770">
              <w:rPr>
                <w:sz w:val="20"/>
                <w:lang w:val="en-US"/>
              </w:rPr>
              <w:t>17</w:t>
            </w:r>
          </w:p>
        </w:tc>
        <w:tc>
          <w:tcPr>
            <w:tcW w:w="3855" w:type="dxa"/>
            <w:tcBorders>
              <w:top w:val="nil"/>
            </w:tcBorders>
          </w:tcPr>
          <w:p w:rsidR="00B53040" w:rsidRPr="007D341F" w:rsidRDefault="007D341F" w:rsidP="007D341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</w:t>
            </w:r>
          </w:p>
        </w:tc>
        <w:tc>
          <w:tcPr>
            <w:tcW w:w="3855" w:type="dxa"/>
            <w:tcBorders>
              <w:top w:val="nil"/>
            </w:tcBorders>
          </w:tcPr>
          <w:p w:rsidR="00B53040" w:rsidRPr="007D341F" w:rsidRDefault="007D341F" w:rsidP="007D341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</w:t>
            </w:r>
          </w:p>
        </w:tc>
      </w:tr>
      <w:tr w:rsidR="00B53040" w:rsidTr="0004679C">
        <w:tc>
          <w:tcPr>
            <w:tcW w:w="5529" w:type="dxa"/>
          </w:tcPr>
          <w:p w:rsidR="00B53040" w:rsidRDefault="00B53040" w:rsidP="0004679C">
            <w:pPr>
              <w:ind w:left="397"/>
              <w:rPr>
                <w:sz w:val="20"/>
              </w:rPr>
            </w:pPr>
            <w:r>
              <w:rPr>
                <w:sz w:val="20"/>
              </w:rPr>
              <w:t>двухкомнатных</w:t>
            </w:r>
          </w:p>
        </w:tc>
        <w:tc>
          <w:tcPr>
            <w:tcW w:w="992" w:type="dxa"/>
          </w:tcPr>
          <w:p w:rsidR="00B53040" w:rsidRPr="003F1770" w:rsidRDefault="00B53040" w:rsidP="0004679C">
            <w:pPr>
              <w:jc w:val="center"/>
              <w:rPr>
                <w:sz w:val="20"/>
              </w:rPr>
            </w:pPr>
            <w:r w:rsidRPr="003F1770">
              <w:rPr>
                <w:sz w:val="20"/>
                <w:lang w:val="en-US"/>
              </w:rPr>
              <w:t>18</w:t>
            </w:r>
          </w:p>
        </w:tc>
        <w:tc>
          <w:tcPr>
            <w:tcW w:w="3855" w:type="dxa"/>
          </w:tcPr>
          <w:p w:rsidR="00B53040" w:rsidRPr="007D341F" w:rsidRDefault="007D341F" w:rsidP="007D341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3855" w:type="dxa"/>
          </w:tcPr>
          <w:p w:rsidR="00B53040" w:rsidRPr="007D341F" w:rsidRDefault="007D341F" w:rsidP="007D341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112</w:t>
            </w:r>
          </w:p>
        </w:tc>
      </w:tr>
      <w:tr w:rsidR="00B53040" w:rsidTr="0004679C">
        <w:tc>
          <w:tcPr>
            <w:tcW w:w="5529" w:type="dxa"/>
          </w:tcPr>
          <w:p w:rsidR="00B53040" w:rsidRDefault="00B53040" w:rsidP="0004679C">
            <w:pPr>
              <w:ind w:left="397"/>
              <w:rPr>
                <w:sz w:val="20"/>
              </w:rPr>
            </w:pPr>
            <w:r>
              <w:rPr>
                <w:sz w:val="20"/>
              </w:rPr>
              <w:t>трехкомнатных</w:t>
            </w:r>
          </w:p>
        </w:tc>
        <w:tc>
          <w:tcPr>
            <w:tcW w:w="992" w:type="dxa"/>
          </w:tcPr>
          <w:p w:rsidR="00B53040" w:rsidRPr="003F1770" w:rsidRDefault="00B53040" w:rsidP="0004679C">
            <w:pPr>
              <w:jc w:val="center"/>
              <w:rPr>
                <w:sz w:val="20"/>
              </w:rPr>
            </w:pPr>
            <w:r w:rsidRPr="003F1770">
              <w:rPr>
                <w:sz w:val="20"/>
                <w:lang w:val="en-US"/>
              </w:rPr>
              <w:t>19</w:t>
            </w:r>
          </w:p>
        </w:tc>
        <w:tc>
          <w:tcPr>
            <w:tcW w:w="3855" w:type="dxa"/>
          </w:tcPr>
          <w:p w:rsidR="00B53040" w:rsidRPr="007D341F" w:rsidRDefault="007D341F" w:rsidP="007D341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3855" w:type="dxa"/>
          </w:tcPr>
          <w:p w:rsidR="00B53040" w:rsidRPr="007D341F" w:rsidRDefault="007D341F" w:rsidP="007D341F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171</w:t>
            </w:r>
          </w:p>
        </w:tc>
      </w:tr>
      <w:tr w:rsidR="00B53040" w:rsidTr="0004679C">
        <w:tc>
          <w:tcPr>
            <w:tcW w:w="5529" w:type="dxa"/>
          </w:tcPr>
          <w:p w:rsidR="00B53040" w:rsidRDefault="00B53040" w:rsidP="0004679C">
            <w:pPr>
              <w:ind w:left="397"/>
              <w:rPr>
                <w:sz w:val="20"/>
              </w:rPr>
            </w:pPr>
            <w:r>
              <w:rPr>
                <w:sz w:val="20"/>
              </w:rPr>
              <w:t>четырехкомнатных и более</w:t>
            </w:r>
          </w:p>
        </w:tc>
        <w:tc>
          <w:tcPr>
            <w:tcW w:w="992" w:type="dxa"/>
          </w:tcPr>
          <w:p w:rsidR="00B53040" w:rsidRPr="003F1770" w:rsidRDefault="00B53040" w:rsidP="0004679C">
            <w:pPr>
              <w:jc w:val="center"/>
              <w:rPr>
                <w:sz w:val="20"/>
              </w:rPr>
            </w:pPr>
            <w:r w:rsidRPr="003F1770">
              <w:rPr>
                <w:sz w:val="20"/>
              </w:rPr>
              <w:t>2</w:t>
            </w:r>
            <w:r w:rsidRPr="003F1770">
              <w:rPr>
                <w:sz w:val="20"/>
                <w:lang w:val="en-US"/>
              </w:rPr>
              <w:t>0</w:t>
            </w:r>
          </w:p>
        </w:tc>
        <w:tc>
          <w:tcPr>
            <w:tcW w:w="3855" w:type="dxa"/>
          </w:tcPr>
          <w:p w:rsidR="00B53040" w:rsidRPr="007D341F" w:rsidRDefault="007D341F" w:rsidP="007D341F">
            <w:pPr>
              <w:pStyle w:val="aff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55" w:type="dxa"/>
          </w:tcPr>
          <w:p w:rsidR="00B53040" w:rsidRPr="007D341F" w:rsidRDefault="007D341F" w:rsidP="007D341F">
            <w:pPr>
              <w:pStyle w:val="aff7"/>
              <w:jc w:val="center"/>
              <w:rPr>
                <w:lang w:val="en-US"/>
              </w:rPr>
            </w:pPr>
            <w:r>
              <w:rPr>
                <w:lang w:val="en-US"/>
              </w:rPr>
              <w:t>214</w:t>
            </w:r>
          </w:p>
        </w:tc>
      </w:tr>
    </w:tbl>
    <w:p w:rsidR="00B53040" w:rsidRDefault="00B53040" w:rsidP="00B53040">
      <w:pPr>
        <w:spacing w:before="120"/>
        <w:rPr>
          <w:sz w:val="20"/>
        </w:rPr>
      </w:pPr>
      <w:r>
        <w:rPr>
          <w:sz w:val="20"/>
          <w:vertAlign w:val="superscript"/>
        </w:rPr>
        <w:t xml:space="preserve">                     </w:t>
      </w:r>
      <w:r>
        <w:rPr>
          <w:vertAlign w:val="superscript"/>
        </w:rPr>
        <w:t>2)</w:t>
      </w:r>
      <w:r>
        <w:rPr>
          <w:sz w:val="20"/>
          <w:vertAlign w:val="superscript"/>
        </w:rPr>
        <w:t xml:space="preserve"> </w:t>
      </w:r>
      <w:r>
        <w:rPr>
          <w:sz w:val="20"/>
        </w:rPr>
        <w:t xml:space="preserve"> Строки 1</w:t>
      </w:r>
      <w:r>
        <w:rPr>
          <w:sz w:val="20"/>
          <w:lang w:val="en-US"/>
        </w:rPr>
        <w:t>7</w:t>
      </w:r>
      <w:r>
        <w:rPr>
          <w:sz w:val="20"/>
        </w:rPr>
        <w:t>-20 заполняются за год</w:t>
      </w:r>
    </w:p>
    <w:p w:rsidR="000E4409" w:rsidRDefault="000E4409" w:rsidP="00B53040">
      <w:pPr>
        <w:jc w:val="center"/>
        <w:rPr>
          <w:sz w:val="20"/>
        </w:rPr>
      </w:pPr>
    </w:p>
    <w:p w:rsidR="000E4409" w:rsidRDefault="000E4409" w:rsidP="000E4409">
      <w:pPr>
        <w:ind w:left="708"/>
        <w:rPr>
          <w:sz w:val="20"/>
        </w:rPr>
      </w:pPr>
    </w:p>
    <w:p w:rsidR="000E4409" w:rsidRDefault="000E4409" w:rsidP="000E4409">
      <w:pPr>
        <w:ind w:left="708"/>
        <w:rPr>
          <w:sz w:val="20"/>
        </w:rPr>
      </w:pPr>
    </w:p>
    <w:p w:rsidR="000E4409" w:rsidRDefault="000E4409" w:rsidP="000E4409">
      <w:pPr>
        <w:ind w:left="708"/>
        <w:rPr>
          <w:sz w:val="20"/>
        </w:rPr>
      </w:pPr>
    </w:p>
    <w:tbl>
      <w:tblPr>
        <w:tblW w:w="0" w:type="auto"/>
        <w:tblInd w:w="1210" w:type="dxa"/>
        <w:tblLayout w:type="fixed"/>
        <w:tblLook w:val="0000"/>
      </w:tblPr>
      <w:tblGrid>
        <w:gridCol w:w="4111"/>
        <w:gridCol w:w="2410"/>
        <w:gridCol w:w="283"/>
        <w:gridCol w:w="2694"/>
        <w:gridCol w:w="283"/>
        <w:gridCol w:w="2584"/>
      </w:tblGrid>
      <w:tr w:rsidR="000E4409" w:rsidRPr="00830156" w:rsidTr="00E77E43">
        <w:trPr>
          <w:cantSplit/>
          <w:tblHeader/>
        </w:trPr>
        <w:tc>
          <w:tcPr>
            <w:tcW w:w="4111" w:type="dxa"/>
            <w:tcBorders>
              <w:bottom w:val="nil"/>
            </w:tcBorders>
          </w:tcPr>
          <w:p w:rsidR="000E4409" w:rsidRPr="000E4409" w:rsidRDefault="000E4409" w:rsidP="00E77E43">
            <w:pPr>
              <w:pStyle w:val="af1"/>
              <w:spacing w:after="0" w:line="200" w:lineRule="exact"/>
              <w:jc w:val="center"/>
              <w:rPr>
                <w:sz w:val="20"/>
              </w:rPr>
            </w:pPr>
            <w:r w:rsidRPr="000E4409">
              <w:rPr>
                <w:sz w:val="20"/>
              </w:rPr>
              <w:t>Должностное лицо, ответственное за</w:t>
            </w:r>
          </w:p>
          <w:p w:rsidR="000E4409" w:rsidRPr="000E4409" w:rsidRDefault="000E4409" w:rsidP="00E77E43">
            <w:pPr>
              <w:pStyle w:val="af1"/>
              <w:spacing w:after="0" w:line="200" w:lineRule="exact"/>
              <w:jc w:val="both"/>
              <w:rPr>
                <w:sz w:val="20"/>
              </w:rPr>
            </w:pPr>
            <w:r w:rsidRPr="000E4409">
              <w:rPr>
                <w:sz w:val="20"/>
              </w:rPr>
              <w:t>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5387" w:type="dxa"/>
            <w:gridSpan w:val="3"/>
            <w:tcBorders>
              <w:bottom w:val="nil"/>
            </w:tcBorders>
          </w:tcPr>
          <w:p w:rsidR="00771C8A" w:rsidRDefault="00771C8A" w:rsidP="00E77E43">
            <w:pPr>
              <w:pStyle w:val="af1"/>
              <w:spacing w:after="0" w:line="200" w:lineRule="exact"/>
              <w:rPr>
                <w:sz w:val="20"/>
              </w:rPr>
            </w:pPr>
          </w:p>
          <w:p w:rsidR="00771C8A" w:rsidRDefault="00771C8A" w:rsidP="00E77E43">
            <w:pPr>
              <w:pStyle w:val="af1"/>
              <w:spacing w:after="0" w:line="200" w:lineRule="exact"/>
              <w:rPr>
                <w:sz w:val="20"/>
              </w:rPr>
            </w:pPr>
          </w:p>
          <w:p w:rsidR="000E4409" w:rsidRPr="000E4409" w:rsidRDefault="00E51DC0" w:rsidP="00E77E43">
            <w:pPr>
              <w:pStyle w:val="af1"/>
              <w:spacing w:after="0" w:line="200" w:lineRule="exact"/>
              <w:rPr>
                <w:sz w:val="20"/>
              </w:rPr>
            </w:pPr>
            <w:r>
              <w:rPr>
                <w:sz w:val="20"/>
              </w:rPr>
              <w:t>Г</w:t>
            </w:r>
            <w:r w:rsidR="00771C8A">
              <w:rPr>
                <w:sz w:val="20"/>
              </w:rPr>
              <w:t>лава сельского поселения               Ярмухаметов С.С.</w:t>
            </w:r>
          </w:p>
        </w:tc>
        <w:tc>
          <w:tcPr>
            <w:tcW w:w="2867" w:type="dxa"/>
            <w:gridSpan w:val="2"/>
            <w:tcBorders>
              <w:bottom w:val="nil"/>
            </w:tcBorders>
          </w:tcPr>
          <w:p w:rsidR="000E4409" w:rsidRPr="000E4409" w:rsidRDefault="000E4409" w:rsidP="00E77E43">
            <w:pPr>
              <w:pStyle w:val="af1"/>
              <w:spacing w:after="0" w:line="200" w:lineRule="exact"/>
              <w:rPr>
                <w:sz w:val="20"/>
              </w:rPr>
            </w:pPr>
          </w:p>
        </w:tc>
      </w:tr>
      <w:tr w:rsidR="000E4409" w:rsidRPr="00830156" w:rsidTr="00E77E43">
        <w:trPr>
          <w:cantSplit/>
          <w:tblHeader/>
        </w:trPr>
        <w:tc>
          <w:tcPr>
            <w:tcW w:w="4111" w:type="dxa"/>
          </w:tcPr>
          <w:p w:rsidR="000E4409" w:rsidRPr="000E4409" w:rsidRDefault="000E4409" w:rsidP="00E77E43">
            <w:pPr>
              <w:pStyle w:val="af1"/>
              <w:spacing w:after="0" w:line="200" w:lineRule="exact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E4409" w:rsidRPr="000E4409" w:rsidRDefault="000E4409" w:rsidP="00E77E43">
            <w:pPr>
              <w:pStyle w:val="af1"/>
              <w:spacing w:after="0" w:line="200" w:lineRule="exact"/>
              <w:jc w:val="center"/>
              <w:rPr>
                <w:sz w:val="20"/>
              </w:rPr>
            </w:pPr>
            <w:r w:rsidRPr="000E4409">
              <w:rPr>
                <w:sz w:val="20"/>
              </w:rPr>
              <w:t>(должность)</w:t>
            </w:r>
          </w:p>
          <w:p w:rsidR="000E4409" w:rsidRPr="000E4409" w:rsidRDefault="000E4409" w:rsidP="00E77E43">
            <w:pPr>
              <w:pStyle w:val="af1"/>
              <w:spacing w:after="0" w:line="200" w:lineRule="exact"/>
              <w:ind w:left="2124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0E4409" w:rsidRPr="000E4409" w:rsidRDefault="000E4409" w:rsidP="00E77E43">
            <w:pPr>
              <w:pStyle w:val="af1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0E4409" w:rsidRPr="000E4409" w:rsidRDefault="000E4409" w:rsidP="00E77E43">
            <w:pPr>
              <w:pStyle w:val="af1"/>
              <w:spacing w:after="0" w:line="200" w:lineRule="exact"/>
              <w:jc w:val="center"/>
              <w:rPr>
                <w:sz w:val="20"/>
              </w:rPr>
            </w:pPr>
            <w:r w:rsidRPr="000E4409">
              <w:rPr>
                <w:sz w:val="20"/>
              </w:rPr>
              <w:t>(Ф.И.О.)</w:t>
            </w:r>
          </w:p>
          <w:p w:rsidR="000E4409" w:rsidRPr="000E4409" w:rsidRDefault="000E4409" w:rsidP="00E77E43">
            <w:pPr>
              <w:pStyle w:val="af1"/>
              <w:spacing w:after="0" w:line="200" w:lineRule="exact"/>
              <w:jc w:val="center"/>
              <w:rPr>
                <w:sz w:val="20"/>
              </w:rPr>
            </w:pPr>
          </w:p>
        </w:tc>
        <w:tc>
          <w:tcPr>
            <w:tcW w:w="283" w:type="dxa"/>
          </w:tcPr>
          <w:p w:rsidR="000E4409" w:rsidRPr="000E4409" w:rsidRDefault="000E4409" w:rsidP="00E77E43">
            <w:pPr>
              <w:pStyle w:val="af1"/>
              <w:spacing w:after="0" w:line="200" w:lineRule="exact"/>
              <w:jc w:val="center"/>
              <w:rPr>
                <w:sz w:val="20"/>
              </w:rPr>
            </w:pPr>
          </w:p>
        </w:tc>
        <w:tc>
          <w:tcPr>
            <w:tcW w:w="2584" w:type="dxa"/>
            <w:tcBorders>
              <w:top w:val="single" w:sz="4" w:space="0" w:color="auto"/>
            </w:tcBorders>
          </w:tcPr>
          <w:p w:rsidR="000E4409" w:rsidRPr="000E4409" w:rsidRDefault="000E4409" w:rsidP="00E77E43">
            <w:pPr>
              <w:pStyle w:val="af1"/>
              <w:spacing w:after="0" w:line="200" w:lineRule="exact"/>
              <w:jc w:val="center"/>
              <w:rPr>
                <w:sz w:val="20"/>
              </w:rPr>
            </w:pPr>
            <w:r w:rsidRPr="000E4409">
              <w:rPr>
                <w:sz w:val="20"/>
              </w:rPr>
              <w:t>(подпись)</w:t>
            </w:r>
          </w:p>
        </w:tc>
      </w:tr>
      <w:tr w:rsidR="000E4409" w:rsidRPr="00830156" w:rsidTr="00E77E43">
        <w:trPr>
          <w:cantSplit/>
          <w:trHeight w:val="235"/>
          <w:tblHeader/>
        </w:trPr>
        <w:tc>
          <w:tcPr>
            <w:tcW w:w="4111" w:type="dxa"/>
          </w:tcPr>
          <w:p w:rsidR="000E4409" w:rsidRPr="000E4409" w:rsidRDefault="000E4409" w:rsidP="00E77E43">
            <w:pPr>
              <w:pStyle w:val="af1"/>
              <w:spacing w:after="0"/>
              <w:rPr>
                <w:sz w:val="20"/>
              </w:rPr>
            </w:pPr>
          </w:p>
        </w:tc>
        <w:tc>
          <w:tcPr>
            <w:tcW w:w="2410" w:type="dxa"/>
          </w:tcPr>
          <w:p w:rsidR="000E4409" w:rsidRPr="000E4409" w:rsidRDefault="000E4409" w:rsidP="00771C8A">
            <w:pPr>
              <w:pStyle w:val="af1"/>
              <w:spacing w:after="0"/>
              <w:rPr>
                <w:sz w:val="20"/>
              </w:rPr>
            </w:pPr>
            <w:r w:rsidRPr="000E4409">
              <w:rPr>
                <w:sz w:val="20"/>
              </w:rPr>
              <w:t>_</w:t>
            </w:r>
            <w:r w:rsidR="00771C8A" w:rsidRPr="00771C8A">
              <w:rPr>
                <w:sz w:val="20"/>
                <w:u w:val="single"/>
              </w:rPr>
              <w:t>8 (34740) 2-63-23</w:t>
            </w:r>
            <w:r w:rsidRPr="000E4409">
              <w:rPr>
                <w:sz w:val="20"/>
              </w:rPr>
              <w:t>_____</w:t>
            </w:r>
          </w:p>
        </w:tc>
        <w:tc>
          <w:tcPr>
            <w:tcW w:w="283" w:type="dxa"/>
          </w:tcPr>
          <w:p w:rsidR="000E4409" w:rsidRPr="000E4409" w:rsidRDefault="000E4409" w:rsidP="00E77E43">
            <w:pPr>
              <w:pStyle w:val="af1"/>
              <w:spacing w:after="0"/>
              <w:rPr>
                <w:sz w:val="20"/>
              </w:rPr>
            </w:pPr>
          </w:p>
        </w:tc>
        <w:tc>
          <w:tcPr>
            <w:tcW w:w="2694" w:type="dxa"/>
          </w:tcPr>
          <w:p w:rsidR="000E4409" w:rsidRPr="000E4409" w:rsidRDefault="000E4409" w:rsidP="00E77E43">
            <w:pPr>
              <w:pStyle w:val="af1"/>
              <w:spacing w:after="0"/>
              <w:rPr>
                <w:sz w:val="20"/>
              </w:rPr>
            </w:pPr>
            <w:r w:rsidRPr="000E4409">
              <w:rPr>
                <w:sz w:val="20"/>
                <w:lang w:val="en-US"/>
              </w:rPr>
              <w:t>E</w:t>
            </w:r>
            <w:r w:rsidRPr="000E4409">
              <w:rPr>
                <w:sz w:val="20"/>
              </w:rPr>
              <w:t>-</w:t>
            </w:r>
            <w:r w:rsidRPr="000E4409">
              <w:rPr>
                <w:sz w:val="20"/>
                <w:lang w:val="en-US"/>
              </w:rPr>
              <w:t>mail</w:t>
            </w:r>
            <w:r w:rsidRPr="000E4409">
              <w:rPr>
                <w:sz w:val="20"/>
              </w:rPr>
              <w:t>: __________________</w:t>
            </w:r>
          </w:p>
        </w:tc>
        <w:tc>
          <w:tcPr>
            <w:tcW w:w="283" w:type="dxa"/>
          </w:tcPr>
          <w:p w:rsidR="000E4409" w:rsidRPr="000E4409" w:rsidRDefault="000E4409" w:rsidP="00E77E43">
            <w:pPr>
              <w:pStyle w:val="af1"/>
              <w:spacing w:after="0"/>
              <w:rPr>
                <w:sz w:val="20"/>
              </w:rPr>
            </w:pPr>
          </w:p>
        </w:tc>
        <w:tc>
          <w:tcPr>
            <w:tcW w:w="2584" w:type="dxa"/>
          </w:tcPr>
          <w:p w:rsidR="000E4409" w:rsidRPr="000E4409" w:rsidRDefault="000E4409" w:rsidP="00771C8A">
            <w:pPr>
              <w:pStyle w:val="af1"/>
              <w:spacing w:after="0"/>
              <w:rPr>
                <w:sz w:val="20"/>
              </w:rPr>
            </w:pPr>
            <w:r w:rsidRPr="000E4409">
              <w:rPr>
                <w:sz w:val="20"/>
              </w:rPr>
              <w:t>«</w:t>
            </w:r>
            <w:r w:rsidR="00AA6D92">
              <w:rPr>
                <w:sz w:val="20"/>
              </w:rPr>
              <w:t>2</w:t>
            </w:r>
            <w:r w:rsidR="00AA6D92">
              <w:rPr>
                <w:sz w:val="20"/>
                <w:lang w:val="en-US"/>
              </w:rPr>
              <w:t>6</w:t>
            </w:r>
            <w:r w:rsidRPr="000E4409">
              <w:rPr>
                <w:sz w:val="20"/>
              </w:rPr>
              <w:t>» ____</w:t>
            </w:r>
            <w:r w:rsidR="00AA6D92">
              <w:rPr>
                <w:sz w:val="20"/>
                <w:lang w:val="en-US"/>
              </w:rPr>
              <w:t>12</w:t>
            </w:r>
            <w:r w:rsidR="00771C8A">
              <w:rPr>
                <w:sz w:val="20"/>
              </w:rPr>
              <w:t>_____2017</w:t>
            </w:r>
            <w:r w:rsidRPr="000E4409">
              <w:rPr>
                <w:sz w:val="20"/>
              </w:rPr>
              <w:t xml:space="preserve"> год</w:t>
            </w:r>
          </w:p>
        </w:tc>
      </w:tr>
      <w:tr w:rsidR="000E4409" w:rsidRPr="00830156" w:rsidTr="00E77E43">
        <w:trPr>
          <w:cantSplit/>
          <w:tblHeader/>
        </w:trPr>
        <w:tc>
          <w:tcPr>
            <w:tcW w:w="4111" w:type="dxa"/>
          </w:tcPr>
          <w:p w:rsidR="000E4409" w:rsidRPr="000E4409" w:rsidRDefault="000E4409" w:rsidP="00E77E43">
            <w:pPr>
              <w:pStyle w:val="af1"/>
              <w:spacing w:after="0" w:line="200" w:lineRule="exact"/>
              <w:rPr>
                <w:sz w:val="20"/>
              </w:rPr>
            </w:pPr>
          </w:p>
        </w:tc>
        <w:tc>
          <w:tcPr>
            <w:tcW w:w="2410" w:type="dxa"/>
          </w:tcPr>
          <w:p w:rsidR="000E4409" w:rsidRPr="000E4409" w:rsidRDefault="000E4409" w:rsidP="00E77E43">
            <w:pPr>
              <w:pStyle w:val="af1"/>
              <w:spacing w:line="200" w:lineRule="exact"/>
              <w:jc w:val="center"/>
              <w:rPr>
                <w:sz w:val="20"/>
              </w:rPr>
            </w:pPr>
            <w:r w:rsidRPr="000E4409">
              <w:rPr>
                <w:sz w:val="20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0E4409" w:rsidRPr="000E4409" w:rsidRDefault="000E4409" w:rsidP="00E77E43">
            <w:pPr>
              <w:pStyle w:val="af1"/>
              <w:spacing w:line="200" w:lineRule="exact"/>
              <w:jc w:val="center"/>
              <w:rPr>
                <w:sz w:val="20"/>
              </w:rPr>
            </w:pPr>
          </w:p>
        </w:tc>
        <w:tc>
          <w:tcPr>
            <w:tcW w:w="2694" w:type="dxa"/>
          </w:tcPr>
          <w:p w:rsidR="000E4409" w:rsidRPr="000E4409" w:rsidRDefault="000E4409" w:rsidP="00E77E43">
            <w:pPr>
              <w:pStyle w:val="af1"/>
              <w:spacing w:after="0" w:line="200" w:lineRule="exact"/>
              <w:jc w:val="center"/>
              <w:rPr>
                <w:sz w:val="20"/>
              </w:rPr>
            </w:pPr>
            <w:r w:rsidRPr="000E4409">
              <w:rPr>
                <w:sz w:val="20"/>
              </w:rPr>
              <w:t xml:space="preserve"> </w:t>
            </w:r>
          </w:p>
        </w:tc>
        <w:tc>
          <w:tcPr>
            <w:tcW w:w="283" w:type="dxa"/>
          </w:tcPr>
          <w:p w:rsidR="000E4409" w:rsidRPr="000E4409" w:rsidRDefault="000E4409" w:rsidP="00E77E43">
            <w:pPr>
              <w:pStyle w:val="af1"/>
              <w:spacing w:after="0" w:line="200" w:lineRule="exact"/>
              <w:jc w:val="center"/>
              <w:rPr>
                <w:sz w:val="20"/>
              </w:rPr>
            </w:pPr>
          </w:p>
        </w:tc>
        <w:tc>
          <w:tcPr>
            <w:tcW w:w="2584" w:type="dxa"/>
          </w:tcPr>
          <w:p w:rsidR="000E4409" w:rsidRPr="000E4409" w:rsidRDefault="000E4409" w:rsidP="00E77E43">
            <w:pPr>
              <w:pStyle w:val="af1"/>
              <w:spacing w:after="0" w:line="200" w:lineRule="exact"/>
              <w:jc w:val="center"/>
              <w:rPr>
                <w:sz w:val="20"/>
              </w:rPr>
            </w:pPr>
            <w:r w:rsidRPr="000E4409">
              <w:rPr>
                <w:sz w:val="20"/>
              </w:rPr>
              <w:t>(дата составления</w:t>
            </w:r>
          </w:p>
          <w:p w:rsidR="000E4409" w:rsidRPr="000E4409" w:rsidRDefault="000E4409" w:rsidP="00E77E43">
            <w:pPr>
              <w:pStyle w:val="af1"/>
              <w:spacing w:after="0" w:line="200" w:lineRule="exact"/>
              <w:jc w:val="center"/>
              <w:rPr>
                <w:sz w:val="20"/>
              </w:rPr>
            </w:pPr>
            <w:r w:rsidRPr="000E4409">
              <w:rPr>
                <w:sz w:val="20"/>
              </w:rPr>
              <w:t>документа)</w:t>
            </w:r>
          </w:p>
        </w:tc>
      </w:tr>
    </w:tbl>
    <w:p w:rsidR="000E4409" w:rsidRDefault="000E4409" w:rsidP="000E4409">
      <w:pPr>
        <w:ind w:left="708"/>
        <w:rPr>
          <w:sz w:val="20"/>
        </w:rPr>
      </w:pPr>
    </w:p>
    <w:p w:rsidR="000E4409" w:rsidRDefault="000E4409" w:rsidP="000E4409">
      <w:pPr>
        <w:ind w:left="708"/>
        <w:rPr>
          <w:sz w:val="20"/>
        </w:rPr>
      </w:pPr>
    </w:p>
    <w:p w:rsidR="000E4409" w:rsidRDefault="000E4409" w:rsidP="000E4409">
      <w:pPr>
        <w:rPr>
          <w:sz w:val="20"/>
        </w:rPr>
      </w:pPr>
    </w:p>
    <w:p w:rsidR="000E4409" w:rsidRDefault="000E4409" w:rsidP="000E4409">
      <w:pPr>
        <w:pStyle w:val="34"/>
        <w:spacing w:after="60"/>
        <w:ind w:left="0"/>
        <w:jc w:val="center"/>
        <w:rPr>
          <w:b/>
          <w:sz w:val="26"/>
          <w:lang w:val="en-US"/>
        </w:rPr>
      </w:pPr>
      <w:r>
        <w:br w:type="page"/>
      </w:r>
      <w:r>
        <w:rPr>
          <w:b/>
          <w:sz w:val="26"/>
        </w:rPr>
        <w:lastRenderedPageBreak/>
        <w:t xml:space="preserve">Указания по заполнению формы федерального статистического наблюдения </w:t>
      </w:r>
    </w:p>
    <w:p w:rsidR="0004679C" w:rsidRDefault="0004679C" w:rsidP="0004679C">
      <w:pPr>
        <w:spacing w:after="60"/>
        <w:jc w:val="center"/>
        <w:rPr>
          <w:b/>
        </w:rPr>
      </w:pPr>
      <w:r>
        <w:rPr>
          <w:b/>
        </w:rPr>
        <w:t>I. Общие положения</w:t>
      </w:r>
    </w:p>
    <w:p w:rsidR="0004679C" w:rsidRDefault="00A27D27" w:rsidP="0004679C">
      <w:pPr>
        <w:pStyle w:val="-1"/>
        <w:spacing w:line="240" w:lineRule="auto"/>
        <w:jc w:val="both"/>
      </w:pPr>
      <w:r>
        <w:t>1. Информацию по форме №</w:t>
      </w:r>
      <w:r w:rsidRPr="00A27D27">
        <w:t xml:space="preserve"> </w:t>
      </w:r>
      <w:r w:rsidR="0004679C">
        <w:t>ИЖС предоставляют: органы исполнительной власти городов, поселков, районов, муниципальных образований; организации технического учета и технической инвентаризации объектов капитального строительства; подведомственные Федеральной службе государственной регистрации, кадастра и картографии государственные бюджетные учреждения (органы кадастрового учета).</w:t>
      </w:r>
    </w:p>
    <w:p w:rsidR="0004679C" w:rsidRPr="00EF1FF2" w:rsidRDefault="0004679C" w:rsidP="0004679C">
      <w:pPr>
        <w:ind w:firstLine="709"/>
        <w:jc w:val="both"/>
        <w:rPr>
          <w:b/>
        </w:rPr>
      </w:pPr>
      <w:r>
        <w:t xml:space="preserve">Информация по этой форме предоставляется за </w:t>
      </w:r>
      <w:r w:rsidRPr="00100AA9">
        <w:t>отчетный (чистый) месяц и за год</w:t>
      </w:r>
      <w:r w:rsidRPr="00EF1FF2">
        <w:rPr>
          <w:b/>
        </w:rPr>
        <w:t xml:space="preserve">. </w:t>
      </w:r>
    </w:p>
    <w:p w:rsidR="0004679C" w:rsidRDefault="0004679C" w:rsidP="0004679C">
      <w:pPr>
        <w:ind w:firstLine="709"/>
        <w:jc w:val="both"/>
      </w:pPr>
      <w:r>
        <w:t>2. 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– краткое наименование.</w:t>
      </w:r>
    </w:p>
    <w:p w:rsidR="0004679C" w:rsidRDefault="0004679C" w:rsidP="0004679C">
      <w:pPr>
        <w:ind w:firstLine="709"/>
        <w:jc w:val="both"/>
      </w:pPr>
      <w:r>
        <w:t>По строке «Почтовый адрес» указывается наименование субъекта Российской Федерации, юридический адрес с почтовым индексом.</w:t>
      </w:r>
    </w:p>
    <w:p w:rsidR="0004679C" w:rsidRDefault="0004679C" w:rsidP="0004679C">
      <w:pPr>
        <w:ind w:firstLine="709"/>
        <w:jc w:val="both"/>
      </w:pPr>
      <w:r>
        <w:t xml:space="preserve">Отчитывающаяся организация в кодовой части формы в обязательном порядке проставляет код Общероссийского классификатора предприятий и организаций (ОКПО) на основании Уведомления о присвоении кода ОКПО, направляемого (выдаваемого) территориальными органами Росстата. </w:t>
      </w:r>
    </w:p>
    <w:p w:rsidR="0004679C" w:rsidRDefault="0004679C" w:rsidP="0004679C">
      <w:pPr>
        <w:ind w:firstLine="709"/>
        <w:jc w:val="both"/>
      </w:pPr>
      <w:r>
        <w:t xml:space="preserve">3. Данные приводятся в единицах измерения, указанных в форме. </w:t>
      </w:r>
    </w:p>
    <w:p w:rsidR="0004679C" w:rsidRDefault="0004679C" w:rsidP="0004679C">
      <w:pPr>
        <w:ind w:firstLine="709"/>
        <w:jc w:val="both"/>
        <w:rPr>
          <w:strike/>
        </w:rPr>
      </w:pPr>
      <w:r>
        <w:t>4. Основаниями для заполнения форм</w:t>
      </w:r>
      <w:r w:rsidR="00A27D27">
        <w:t xml:space="preserve">ы статистического наблюдения № </w:t>
      </w:r>
      <w:r>
        <w:t xml:space="preserve">ИЖС являются данные: </w:t>
      </w:r>
      <w:r w:rsidRPr="00100AA9">
        <w:t>формы разрешения на ввод объекта в эксплуатацию, утвержденной приказом Министерства строительства и жилищно-коммунального хозяйства Российской Федерации от 19 февраля 2015г. № 117/пр; формы технического паспорта на жилой дом, объект индивидуального жилищного</w:t>
      </w:r>
      <w:r>
        <w:t xml:space="preserve"> строительства,</w:t>
      </w:r>
      <w:r>
        <w:rPr>
          <w:b/>
        </w:rPr>
        <w:t xml:space="preserve"> </w:t>
      </w:r>
      <w:r>
        <w:t xml:space="preserve">утвержденной приказом Минэкономразвития России от 17 августа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№ 244</w:t>
      </w:r>
      <w:r w:rsidRPr="00CF3BDA">
        <w:t xml:space="preserve"> (</w:t>
      </w:r>
      <w:r>
        <w:t xml:space="preserve">зарегистрирован Минюстом России 30 августа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 xml:space="preserve">. № 8182); форм «Технического паспорта домовладения» и «Технического паспорта здания (строения)» (приложения 11, 12 «Инструкции о проведении учета жилищного фонда в Российской Федерации», утвержденной приказом Министерства по земельной политике, строительству и жилищно-коммунальному хозяйству от 4 августа </w:t>
      </w:r>
      <w:smartTag w:uri="urn:schemas-microsoft-com:office:smarttags" w:element="metricconverter">
        <w:smartTagPr>
          <w:attr w:name="ProductID" w:val="1998 г"/>
        </w:smartTagPr>
        <w:r>
          <w:t>1998 г</w:t>
        </w:r>
      </w:smartTag>
      <w:r>
        <w:t xml:space="preserve">. № 37), кадастрового паспорта объекта индивидуального жилищного строительства. </w:t>
      </w:r>
    </w:p>
    <w:p w:rsidR="0004679C" w:rsidRDefault="0004679C" w:rsidP="0004679C">
      <w:pPr>
        <w:ind w:firstLine="709"/>
        <w:jc w:val="both"/>
        <w:rPr>
          <w:b/>
        </w:rPr>
      </w:pPr>
      <w:r>
        <w:t>5. В форме федерального</w:t>
      </w:r>
      <w:r w:rsidR="00A27D27">
        <w:t xml:space="preserve"> статистического наблюдения № </w:t>
      </w:r>
      <w:r>
        <w:t>ИЖС отражаются следующие сведения.</w:t>
      </w:r>
    </w:p>
    <w:p w:rsidR="0004679C" w:rsidRPr="00D7402F" w:rsidRDefault="0004679C" w:rsidP="0004679C">
      <w:pPr>
        <w:ind w:firstLine="709"/>
        <w:jc w:val="both"/>
      </w:pPr>
      <w:r>
        <w:t>5.1.По завершенным строительством жилым домам, построенным населением за счет собственных и привлеченных средств</w:t>
      </w:r>
      <w:r>
        <w:rPr>
          <w:b/>
        </w:rPr>
        <w:t xml:space="preserve">, </w:t>
      </w:r>
      <w:r>
        <w:t xml:space="preserve">в городах, поселках городского типа и сельских населенных пунктах на земельных участках, предназначенных для индивидуального жилищного строительства и  земельных участках, расположенных в черте поселений и предназначенных для ведения личного подсобного хозяйства (приусадебных земельных участках). </w:t>
      </w:r>
      <w:r w:rsidRPr="00100AA9">
        <w:t>Указанные сведения отражаются по отдельно стоящим жилым домам с количеством этажей не более, чем три, индивидуальным и многоквартирным, застройщиками которых выступали физические лица (ин</w:t>
      </w:r>
      <w:r>
        <w:t>дивидуальные застройщики)</w:t>
      </w:r>
      <w:r w:rsidRPr="00D7402F">
        <w:t>.</w:t>
      </w:r>
      <w:r w:rsidRPr="00D7402F">
        <w:rPr>
          <w:sz w:val="20"/>
        </w:rPr>
        <w:t xml:space="preserve"> </w:t>
      </w:r>
    </w:p>
    <w:p w:rsidR="0004679C" w:rsidRPr="0030343F" w:rsidRDefault="0004679C" w:rsidP="0004679C">
      <w:pPr>
        <w:ind w:firstLine="709"/>
        <w:jc w:val="both"/>
      </w:pPr>
      <w:r w:rsidRPr="0030343F">
        <w:t xml:space="preserve">5.2. По завершенным строительством жилым домам, построенным фермерскими (крестьянскими) хозяйствами. </w:t>
      </w:r>
    </w:p>
    <w:p w:rsidR="0004679C" w:rsidRPr="0030343F" w:rsidRDefault="0004679C" w:rsidP="0004679C">
      <w:pPr>
        <w:ind w:firstLine="709"/>
        <w:jc w:val="both"/>
      </w:pPr>
      <w:r w:rsidRPr="0030343F">
        <w:t>5.3. По пристройкам и надстройкам к ранее построенным жилым домам, находящимся в частной собственности граждан.</w:t>
      </w:r>
    </w:p>
    <w:p w:rsidR="0004679C" w:rsidRPr="0030343F" w:rsidRDefault="00A27D27" w:rsidP="0004679C">
      <w:pPr>
        <w:ind w:firstLine="709"/>
        <w:jc w:val="both"/>
      </w:pPr>
      <w:r>
        <w:t xml:space="preserve">6. В отчет по форме № </w:t>
      </w:r>
      <w:r w:rsidR="0004679C" w:rsidRPr="0030343F">
        <w:t>ИЖС не включаются данные по:</w:t>
      </w:r>
    </w:p>
    <w:p w:rsidR="0004679C" w:rsidRDefault="0004679C" w:rsidP="0004679C">
      <w:pPr>
        <w:ind w:firstLine="709"/>
        <w:jc w:val="both"/>
      </w:pPr>
      <w:r>
        <w:t>-</w:t>
      </w:r>
      <w:r w:rsidRPr="0004679C">
        <w:t xml:space="preserve"> </w:t>
      </w:r>
      <w:r>
        <w:t>зданиям, пригодным только для сезонного или временного проживания, независимо от длительности проживания в них граждан - дачам, летним садовым домикам и охотничьим домикам;</w:t>
      </w:r>
    </w:p>
    <w:p w:rsidR="0004679C" w:rsidRDefault="0004679C" w:rsidP="0004679C">
      <w:pPr>
        <w:ind w:firstLine="709"/>
        <w:jc w:val="both"/>
      </w:pPr>
      <w:r>
        <w:t>- юртам, чумам, вагонам и другим приспособленным для временного проживания помещениям;</w:t>
      </w:r>
    </w:p>
    <w:p w:rsidR="0004679C" w:rsidRDefault="0004679C" w:rsidP="0004679C">
      <w:pPr>
        <w:ind w:firstLine="709"/>
        <w:jc w:val="both"/>
      </w:pPr>
      <w:r>
        <w:t>- жилым зданиям, переоборудованным из нежилых;</w:t>
      </w:r>
    </w:p>
    <w:p w:rsidR="0004679C" w:rsidRDefault="0004679C" w:rsidP="0004679C">
      <w:pPr>
        <w:ind w:firstLine="709"/>
        <w:jc w:val="both"/>
      </w:pPr>
      <w:r>
        <w:lastRenderedPageBreak/>
        <w:t>- помещениям, временно приспособленным под жилье;</w:t>
      </w:r>
    </w:p>
    <w:p w:rsidR="0004679C" w:rsidRDefault="0004679C" w:rsidP="0004679C">
      <w:pPr>
        <w:ind w:firstLine="709"/>
        <w:jc w:val="both"/>
      </w:pPr>
      <w:r>
        <w:t>- не завершенным строительством жилым домам;</w:t>
      </w:r>
    </w:p>
    <w:p w:rsidR="0004679C" w:rsidRDefault="0004679C" w:rsidP="0004679C">
      <w:pPr>
        <w:ind w:firstLine="709"/>
        <w:jc w:val="both"/>
      </w:pPr>
      <w:r>
        <w:t xml:space="preserve">- отремонтированным (введенным после ремонта) жилым домам, кроме домов, где производилось возведение капитальных стен здания; </w:t>
      </w:r>
    </w:p>
    <w:p w:rsidR="0004679C" w:rsidRDefault="0004679C" w:rsidP="0004679C">
      <w:pPr>
        <w:ind w:firstLine="709"/>
        <w:jc w:val="both"/>
      </w:pPr>
      <w:r>
        <w:t>- жилым домам, построенным сельскохозяйственными и другими организациями и зачисленным в их основные фонды;</w:t>
      </w:r>
    </w:p>
    <w:p w:rsidR="0004679C" w:rsidRDefault="0004679C" w:rsidP="0004679C">
      <w:pPr>
        <w:ind w:firstLine="709"/>
        <w:jc w:val="both"/>
      </w:pPr>
      <w:r>
        <w:t>- жилым домам, застройщиками которых выступали организации (юридические лица), построенным  для продажи или передачи в собственность населения, в том числе с участием средств федерального бюджета;</w:t>
      </w:r>
    </w:p>
    <w:p w:rsidR="0004679C" w:rsidRPr="0025173E" w:rsidRDefault="0004679C" w:rsidP="0004679C">
      <w:pPr>
        <w:ind w:firstLine="709"/>
        <w:jc w:val="both"/>
      </w:pPr>
      <w:r>
        <w:t>- жилым домам и квартирам, построенным организациями по договорам инвестирования (долевому участию), в которых частное лицо - покупатель квартиры выступает соинвестором строительства жилья и вносит средства до начала или  на стадии строи</w:t>
      </w:r>
      <w:r w:rsidR="0025173E">
        <w:t>тельства.</w:t>
      </w:r>
    </w:p>
    <w:p w:rsidR="0004679C" w:rsidRDefault="0004679C" w:rsidP="0004679C">
      <w:pPr>
        <w:ind w:firstLine="709"/>
        <w:jc w:val="both"/>
      </w:pPr>
      <w:r>
        <w:t>7. Сведения по жилым  домам отражаются за тот период (</w:t>
      </w:r>
      <w:r w:rsidR="00D1163B">
        <w:t xml:space="preserve">месяц, </w:t>
      </w:r>
      <w:r>
        <w:t xml:space="preserve">год), в котором был впервые подтвержден факт их создания (ввода) по одному из оснований, предусмотренных в п.4. При этом, если отдельные жилые дома (пристройки, надстройки), законченные строительством в периоды, предшествующие отчетному (но не ранее 1 января </w:t>
      </w:r>
      <w:r w:rsidRPr="00100AA9">
        <w:t>2006г.</w:t>
      </w:r>
      <w:r>
        <w:t>), оказались не учтенными по индивидуальному жилищному строительству и на них ранее не был оформлен ни один из указанных в п.4. документов (записей), или акт приемки в эксплуатацию,</w:t>
      </w:r>
      <w:r>
        <w:rPr>
          <w:i/>
        </w:rPr>
        <w:t xml:space="preserve"> </w:t>
      </w:r>
      <w:r>
        <w:t>то данные по таким домам отражают</w:t>
      </w:r>
      <w:r w:rsidR="0025173E">
        <w:t>ся в том отчетном периоде</w:t>
      </w:r>
      <w:r>
        <w:t xml:space="preserve">, когда выявлен недоучет в отчете по форме </w:t>
      </w:r>
      <w:r>
        <w:rPr>
          <w:lang w:val="ru-MO"/>
        </w:rPr>
        <w:t xml:space="preserve">№ </w:t>
      </w:r>
      <w:r>
        <w:t>ИЖС. Такие дома включаются в общий объем введенного жилья.</w:t>
      </w:r>
    </w:p>
    <w:p w:rsidR="0004679C" w:rsidRDefault="00D05D9A" w:rsidP="0004679C">
      <w:pPr>
        <w:ind w:firstLine="709"/>
        <w:jc w:val="both"/>
      </w:pPr>
      <w:r>
        <w:t>При составлении формы №</w:t>
      </w:r>
      <w:r w:rsidRPr="00D05D9A">
        <w:t xml:space="preserve"> </w:t>
      </w:r>
      <w:r w:rsidR="0004679C">
        <w:t xml:space="preserve">ИЖС, во избежание двойного учета, необходимо определить, имел ли место факт регистрации в предыдущие периоды указанных объектов индивидуального жилищного строительства органами исполнительной власти городов, поселков, районов, муниципальных образований, организациями технического учета и технической инвентаризации (БТИ). Так, например, если дом, на который  в отчетном периоде оформлен технический  паспорт, был ранее зарегистрирован в документах похозяйственного учета местными органами исполнительной власти в сельском поселении, или на него был составлен акт приемки в эксплуатацию, то сведения по этому  дому в отчет </w:t>
      </w:r>
      <w:r>
        <w:t xml:space="preserve">по форме № </w:t>
      </w:r>
      <w:r w:rsidR="0025173E">
        <w:t>ИЖС за отчетный период</w:t>
      </w:r>
      <w:r w:rsidR="0004679C">
        <w:t xml:space="preserve"> не включаются.</w:t>
      </w:r>
    </w:p>
    <w:p w:rsidR="0004679C" w:rsidRPr="0004679C" w:rsidRDefault="0004679C" w:rsidP="0004679C">
      <w:pPr>
        <w:pStyle w:val="34"/>
        <w:ind w:left="0"/>
        <w:jc w:val="center"/>
        <w:rPr>
          <w:b/>
          <w:sz w:val="24"/>
          <w:lang w:val="en-US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II. З</w:t>
      </w:r>
      <w:r w:rsidR="00D05D9A">
        <w:rPr>
          <w:b/>
          <w:sz w:val="24"/>
        </w:rPr>
        <w:t xml:space="preserve">аполнение показателей формы № </w:t>
      </w:r>
      <w:r>
        <w:rPr>
          <w:b/>
          <w:sz w:val="24"/>
        </w:rPr>
        <w:t>ИЖС</w:t>
      </w:r>
    </w:p>
    <w:p w:rsidR="0004679C" w:rsidRDefault="0004679C" w:rsidP="0004679C">
      <w:pPr>
        <w:pStyle w:val="34"/>
        <w:spacing w:after="60"/>
        <w:ind w:left="0"/>
        <w:jc w:val="center"/>
        <w:rPr>
          <w:b/>
          <w:sz w:val="24"/>
        </w:rPr>
      </w:pPr>
      <w:r>
        <w:rPr>
          <w:b/>
          <w:sz w:val="24"/>
        </w:rPr>
        <w:t>Раздел 1. Построено жилых зданий (домов)</w:t>
      </w:r>
    </w:p>
    <w:p w:rsidR="0004679C" w:rsidRDefault="0004679C" w:rsidP="0004679C">
      <w:pPr>
        <w:ind w:firstLine="709"/>
        <w:jc w:val="both"/>
      </w:pPr>
      <w:r>
        <w:t xml:space="preserve">8. По графе 3 в количество построенных населением </w:t>
      </w:r>
      <w:r w:rsidRPr="00100AA9">
        <w:t>жилых зданий</w:t>
      </w:r>
      <w:r w:rsidRPr="00100AA9">
        <w:rPr>
          <w:color w:val="FF0000"/>
        </w:rPr>
        <w:t xml:space="preserve"> </w:t>
      </w:r>
      <w:r w:rsidRPr="00100AA9">
        <w:t>включаются законченные строительством вновь возведенные жилые дома, индивидуальные и многоквартирные, а также дома, построенные</w:t>
      </w:r>
      <w:r>
        <w:t xml:space="preserve"> заново взамен пришедших в негодность старых зданий на том же месте, факт создания (ввода) которых подтвержден по основаниям, предусмотренным в п.4. </w:t>
      </w:r>
    </w:p>
    <w:p w:rsidR="0004679C" w:rsidRDefault="0004679C" w:rsidP="0004679C">
      <w:pPr>
        <w:ind w:firstLine="709"/>
        <w:jc w:val="both"/>
      </w:pPr>
      <w:r>
        <w:t>Жилым домом признается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проживанием в таком здании (ч.2 ст.16 Жилищного кодекса Российской Федерации).</w:t>
      </w:r>
    </w:p>
    <w:p w:rsidR="0004679C" w:rsidRDefault="0004679C" w:rsidP="0004679C">
      <w:pPr>
        <w:ind w:firstLine="709"/>
        <w:jc w:val="both"/>
        <w:rPr>
          <w:i/>
        </w:rPr>
      </w:pPr>
      <w:r>
        <w:t>Автономные жилые блоки блокированных жилых домов рассматриваются как отдельные одноквартирные жилые дома, если они: не имеют помещений, расположенных над помещениями других жилых блоков; не имеют общих входов, вспомогательных помещений, чердаков, подполий, шахт коммуникаций; имеют самостоятельные системы отопления и вентиляции, а также индивидуальные вводы и подключения к внешним сетям централизованных инженерных систем. В таких случаях по числу построенных жилых домов отражается число автономных жилых блоков.</w:t>
      </w:r>
    </w:p>
    <w:p w:rsidR="0004679C" w:rsidRDefault="0004679C" w:rsidP="0004679C">
      <w:pPr>
        <w:ind w:firstLine="709"/>
        <w:jc w:val="both"/>
      </w:pPr>
      <w:r>
        <w:t xml:space="preserve">Реконструированные жилые дома, пристройки, надстройки к ранее построенным жилым домам по этой </w:t>
      </w:r>
      <w:r w:rsidRPr="00100AA9">
        <w:t>графе</w:t>
      </w:r>
      <w:r>
        <w:t xml:space="preserve"> не отражаются. </w:t>
      </w:r>
    </w:p>
    <w:p w:rsidR="0004679C" w:rsidRDefault="0004679C" w:rsidP="0004679C">
      <w:pPr>
        <w:ind w:firstLine="709"/>
        <w:jc w:val="both"/>
      </w:pPr>
      <w:r>
        <w:t>9. По графе 4 показывается общая  площадь  жилых  помещений  в  построенных населением жилых зданиях, в которую включается так же площадь пристроек и надстроек.</w:t>
      </w:r>
    </w:p>
    <w:p w:rsidR="0004679C" w:rsidRDefault="00D05D9A" w:rsidP="0004679C">
      <w:pPr>
        <w:ind w:firstLine="709"/>
        <w:jc w:val="both"/>
      </w:pPr>
      <w:r>
        <w:t xml:space="preserve">При заполнении формы № </w:t>
      </w:r>
      <w:r w:rsidR="0004679C">
        <w:t xml:space="preserve">ИЖС  в общую площадь жилых помещений включаются  площади всех частей таких помещений, включая площадь помещений вспомогательного использования, предназначенных для удовлетворения гражданами бытовых и иных нужд, связанных с их проживанием в жилом помещении, за исключением балконов, лоджий, веранд и террас. </w:t>
      </w:r>
    </w:p>
    <w:p w:rsidR="0004679C" w:rsidRDefault="0004679C" w:rsidP="0004679C">
      <w:pPr>
        <w:ind w:firstLine="709"/>
        <w:jc w:val="both"/>
      </w:pPr>
      <w:r>
        <w:t>В тех случаях, когда пристройка (надстройка) не увеличивает числа квартир в доме, учитывается только их общая площадь.</w:t>
      </w:r>
    </w:p>
    <w:p w:rsidR="0004679C" w:rsidRDefault="0004679C" w:rsidP="0004679C">
      <w:pPr>
        <w:ind w:firstLine="709"/>
        <w:jc w:val="both"/>
      </w:pPr>
      <w:r>
        <w:t>В общую площадь жилых помещений не включается площадь:</w:t>
      </w:r>
    </w:p>
    <w:p w:rsidR="0004679C" w:rsidRDefault="0004679C" w:rsidP="0004679C">
      <w:pPr>
        <w:ind w:firstLine="709"/>
        <w:jc w:val="both"/>
      </w:pPr>
      <w:r>
        <w:t>- лестничных клеток;</w:t>
      </w:r>
    </w:p>
    <w:p w:rsidR="0004679C" w:rsidRDefault="0004679C" w:rsidP="0004679C">
      <w:pPr>
        <w:ind w:firstLine="709"/>
        <w:jc w:val="both"/>
      </w:pPr>
      <w:r>
        <w:t>- занятая выступающими конструктивными элементами и отопительными печами;</w:t>
      </w:r>
    </w:p>
    <w:p w:rsidR="0004679C" w:rsidRDefault="0004679C" w:rsidP="0004679C">
      <w:pPr>
        <w:ind w:firstLine="709"/>
        <w:jc w:val="both"/>
      </w:pPr>
      <w:r>
        <w:t xml:space="preserve">- отдельно стоящих кухонь, бань, сараев, беседок и т.п. </w:t>
      </w:r>
    </w:p>
    <w:p w:rsidR="0004679C" w:rsidRPr="00100AA9" w:rsidRDefault="0004679C" w:rsidP="0004679C">
      <w:pPr>
        <w:ind w:firstLine="709"/>
        <w:jc w:val="both"/>
      </w:pPr>
      <w:r w:rsidRPr="00100AA9">
        <w:t xml:space="preserve">По графам 5,6 соответственно выделяются данные по сельским населенным пунктам (сельской местности). </w:t>
      </w:r>
    </w:p>
    <w:p w:rsidR="0004679C" w:rsidRPr="00100AA9" w:rsidRDefault="0004679C" w:rsidP="0004679C">
      <w:pPr>
        <w:ind w:firstLine="709"/>
        <w:jc w:val="both"/>
      </w:pPr>
      <w:r w:rsidRPr="00100AA9">
        <w:t xml:space="preserve">10. По строкам  02 и 03  данные строки 01 распределяются, соответственно, на сведения </w:t>
      </w:r>
      <w:r w:rsidRPr="00100AA9">
        <w:rPr>
          <w:szCs w:val="24"/>
        </w:rPr>
        <w:t>по индивидуальным и</w:t>
      </w:r>
      <w:r w:rsidRPr="00100AA9">
        <w:rPr>
          <w:rFonts w:cs="Calibri"/>
          <w:szCs w:val="24"/>
        </w:rPr>
        <w:t xml:space="preserve"> </w:t>
      </w:r>
      <w:r w:rsidRPr="00100AA9">
        <w:rPr>
          <w:szCs w:val="24"/>
        </w:rPr>
        <w:t xml:space="preserve">многоквартирным жилым зданиям (домам).  </w:t>
      </w:r>
      <w:r w:rsidRPr="00100AA9">
        <w:t xml:space="preserve">Сумма данных строк 02 и 03 должна быть равна данным строки 01 по соответствующим графам. </w:t>
      </w:r>
    </w:p>
    <w:p w:rsidR="0004679C" w:rsidRPr="00100AA9" w:rsidRDefault="0004679C" w:rsidP="0004679C">
      <w:pPr>
        <w:pStyle w:val="34"/>
        <w:spacing w:after="0"/>
        <w:ind w:left="0" w:firstLine="709"/>
        <w:jc w:val="both"/>
        <w:rPr>
          <w:sz w:val="24"/>
          <w:szCs w:val="24"/>
        </w:rPr>
      </w:pPr>
      <w:r w:rsidRPr="00100AA9">
        <w:rPr>
          <w:rFonts w:cs="Calibri"/>
          <w:sz w:val="24"/>
          <w:szCs w:val="24"/>
        </w:rPr>
        <w:t>Индивидуальные жилые дома  - отдельно стоящие жилые дома с количеством этажей не более чем три, предназначенные для проживания одной семьи</w:t>
      </w:r>
      <w:r w:rsidRPr="00100AA9">
        <w:rPr>
          <w:sz w:val="20"/>
        </w:rPr>
        <w:t xml:space="preserve"> </w:t>
      </w:r>
      <w:r w:rsidRPr="00100AA9">
        <w:rPr>
          <w:sz w:val="24"/>
          <w:szCs w:val="24"/>
        </w:rPr>
        <w:t>(для индивидуального и/или односемейного заселения жильцов)</w:t>
      </w:r>
      <w:r w:rsidRPr="00100AA9">
        <w:rPr>
          <w:rFonts w:cs="Calibri"/>
          <w:sz w:val="24"/>
          <w:szCs w:val="24"/>
        </w:rPr>
        <w:t xml:space="preserve">. В их число также включаются  </w:t>
      </w:r>
      <w:r w:rsidRPr="00100AA9">
        <w:rPr>
          <w:sz w:val="24"/>
          <w:szCs w:val="24"/>
        </w:rPr>
        <w:t xml:space="preserve">состоящие из автономных жилых блоков одноквартирные блокированные жилые дома, проектируемые по СНиП 31-02-2001  «Жилые дома одноквартирные». </w:t>
      </w:r>
      <w:r w:rsidRPr="00100AA9">
        <w:rPr>
          <w:sz w:val="20"/>
        </w:rPr>
        <w:t xml:space="preserve"> </w:t>
      </w:r>
    </w:p>
    <w:p w:rsidR="0004679C" w:rsidRPr="00100AA9" w:rsidRDefault="0004679C" w:rsidP="0004679C">
      <w:pPr>
        <w:pStyle w:val="af3"/>
        <w:spacing w:after="0"/>
        <w:ind w:left="0" w:firstLine="709"/>
        <w:jc w:val="both"/>
        <w:rPr>
          <w:rFonts w:cs="Calibri"/>
          <w:szCs w:val="24"/>
        </w:rPr>
      </w:pPr>
      <w:r w:rsidRPr="00100AA9">
        <w:rPr>
          <w:rFonts w:cs="Calibri"/>
          <w:szCs w:val="24"/>
        </w:rPr>
        <w:t>Многоквартирный дом - совокупность двух и более квартир в жилом здании, имеющих самостоятельные выходы либо на земельный участок, прилегающий к жилому дому, либо в помещения общего пользования в таком доме. Многоквартирный дом</w:t>
      </w:r>
      <w:r w:rsidRPr="008424D7">
        <w:rPr>
          <w:rFonts w:cs="Calibri"/>
          <w:b/>
          <w:szCs w:val="24"/>
        </w:rPr>
        <w:t xml:space="preserve"> </w:t>
      </w:r>
      <w:r w:rsidRPr="00100AA9">
        <w:rPr>
          <w:rFonts w:cs="Calibri"/>
          <w:szCs w:val="24"/>
        </w:rPr>
        <w:t>содержит в себе</w:t>
      </w:r>
      <w:r w:rsidRPr="008424D7">
        <w:rPr>
          <w:rFonts w:cs="Calibri"/>
          <w:b/>
          <w:szCs w:val="24"/>
        </w:rPr>
        <w:t xml:space="preserve"> </w:t>
      </w:r>
      <w:r w:rsidRPr="00100AA9">
        <w:rPr>
          <w:rFonts w:cs="Calibri"/>
          <w:szCs w:val="24"/>
        </w:rPr>
        <w:t xml:space="preserve">элементы общего имущества собственников помещений в таком доме в соответствии с жилищным законодательством. В данные по строке  03 </w:t>
      </w:r>
      <w:r w:rsidRPr="00100AA9">
        <w:rPr>
          <w:rFonts w:cs="Calibri"/>
          <w:szCs w:val="24"/>
        </w:rPr>
        <w:lastRenderedPageBreak/>
        <w:t xml:space="preserve">также включаются сведения </w:t>
      </w:r>
      <w:r w:rsidRPr="00100AA9">
        <w:rPr>
          <w:szCs w:val="24"/>
        </w:rPr>
        <w:t>по малоэтажным</w:t>
      </w:r>
      <w:r w:rsidRPr="00100AA9">
        <w:rPr>
          <w:i/>
          <w:szCs w:val="24"/>
        </w:rPr>
        <w:t xml:space="preserve"> </w:t>
      </w:r>
      <w:r w:rsidRPr="00100AA9">
        <w:rPr>
          <w:szCs w:val="24"/>
        </w:rPr>
        <w:t>блокированным домам, отнесенным в соответствии со СНиП 31-01-2003  «Жилые здания многоквартирные» к многоквартирным. Блокированный тип многоквартирного дома может иметь объемно-планировочные решения, при которых один или несколько уровней одной квартиры располагаются над помещениями другой квартиры, или когда автономные жилые блоки имеют общие входы, чердаки, подполья, шахты</w:t>
      </w:r>
      <w:r w:rsidR="001C11ED">
        <w:rPr>
          <w:szCs w:val="24"/>
        </w:rPr>
        <w:t>,</w:t>
      </w:r>
      <w:r w:rsidRPr="00100AA9">
        <w:rPr>
          <w:szCs w:val="24"/>
        </w:rPr>
        <w:t xml:space="preserve"> коммуникации, инженерные системы.</w:t>
      </w:r>
    </w:p>
    <w:p w:rsidR="0004679C" w:rsidRPr="00100AA9" w:rsidRDefault="0004679C" w:rsidP="0004679C">
      <w:pPr>
        <w:ind w:firstLine="709"/>
        <w:jc w:val="both"/>
        <w:rPr>
          <w:szCs w:val="24"/>
        </w:rPr>
      </w:pPr>
      <w:r w:rsidRPr="00100AA9">
        <w:rPr>
          <w:szCs w:val="24"/>
        </w:rPr>
        <w:t>По строке 03 не учитываются данные по вводу в действие многоквартирных жилых домов, построенных заказчиками - юридическими лицами.</w:t>
      </w:r>
    </w:p>
    <w:p w:rsidR="0004679C" w:rsidRDefault="0004679C" w:rsidP="0004679C">
      <w:pPr>
        <w:ind w:firstLine="709"/>
        <w:jc w:val="both"/>
      </w:pPr>
      <w:r>
        <w:t>11. По строкам  0</w:t>
      </w:r>
      <w:r w:rsidRPr="00C13541">
        <w:t>4</w:t>
      </w:r>
      <w:r>
        <w:t xml:space="preserve"> - 1</w:t>
      </w:r>
      <w:r w:rsidRPr="00C13541">
        <w:t>0</w:t>
      </w:r>
      <w:r>
        <w:t xml:space="preserve"> из общего итога по строке 01 выделяются данные по материалам стен построенных жилых зданий: по строке 0</w:t>
      </w:r>
      <w:r w:rsidRPr="00C13541">
        <w:t>4</w:t>
      </w:r>
      <w:r>
        <w:t xml:space="preserve"> отражаются данные по жилым зданиям, построенным из естественного камня; по строке </w:t>
      </w:r>
      <w:r w:rsidRPr="00C13541">
        <w:t>05</w:t>
      </w:r>
      <w:r>
        <w:t xml:space="preserve"> - из кирпича; по строке </w:t>
      </w:r>
      <w:r w:rsidRPr="00C13541">
        <w:t>06</w:t>
      </w:r>
      <w:r>
        <w:t xml:space="preserve"> – по панельным домам; по строке </w:t>
      </w:r>
      <w:r w:rsidRPr="00C13541">
        <w:t>07</w:t>
      </w:r>
      <w:r>
        <w:t xml:space="preserve"> – по блочным домам; по строке </w:t>
      </w:r>
      <w:r w:rsidRPr="00C13541">
        <w:t>08</w:t>
      </w:r>
      <w:r>
        <w:t xml:space="preserve"> – по домам из деревянных конструкций и деталей (рубленым, брусчатым, щитовым и другим); по строке </w:t>
      </w:r>
      <w:r w:rsidRPr="00C13541">
        <w:t>09</w:t>
      </w:r>
      <w:r>
        <w:t xml:space="preserve"> – по монолитным домам; по строке 1</w:t>
      </w:r>
      <w:r w:rsidRPr="00C13541">
        <w:t>0</w:t>
      </w:r>
      <w:r>
        <w:t xml:space="preserve"> -  по домам, построенным из всех не перечисленных выше строительных материалов. </w:t>
      </w:r>
    </w:p>
    <w:p w:rsidR="0004679C" w:rsidRDefault="0004679C" w:rsidP="0004679C">
      <w:pPr>
        <w:ind w:firstLine="709"/>
        <w:jc w:val="both"/>
      </w:pPr>
      <w:r>
        <w:t>В тех случаях, когда стены дома возведены из нескольких видов материалов, его следует отнести к той группе стеновых материалов, которые в данном здании преобладают.</w:t>
      </w:r>
    </w:p>
    <w:p w:rsidR="0004679C" w:rsidRDefault="0004679C" w:rsidP="0004679C">
      <w:pPr>
        <w:ind w:firstLine="709"/>
        <w:jc w:val="both"/>
      </w:pPr>
      <w:r>
        <w:t>В таком же порядке отражаются данные по пристройкам и надстройкам. Сумма данных строк 0</w:t>
      </w:r>
      <w:r w:rsidRPr="00C13541">
        <w:t>4</w:t>
      </w:r>
      <w:r>
        <w:t>-1</w:t>
      </w:r>
      <w:r w:rsidRPr="00C13541">
        <w:t>0</w:t>
      </w:r>
      <w:r>
        <w:t xml:space="preserve"> должна быть равна данным строки 01 по соответствующим графам. </w:t>
      </w:r>
    </w:p>
    <w:p w:rsidR="0004679C" w:rsidRDefault="0004679C" w:rsidP="0004679C">
      <w:pPr>
        <w:ind w:firstLine="709"/>
        <w:jc w:val="both"/>
      </w:pPr>
      <w:r>
        <w:t>12. По строкам 1</w:t>
      </w:r>
      <w:r w:rsidRPr="00C13541">
        <w:t>1</w:t>
      </w:r>
      <w:r>
        <w:t xml:space="preserve"> - </w:t>
      </w:r>
      <w:r w:rsidRPr="00C13541">
        <w:t>15</w:t>
      </w:r>
      <w:r>
        <w:t xml:space="preserve"> из общего итога по строке 01 выделяются данные по этажности построенных жилых зданий:</w:t>
      </w:r>
    </w:p>
    <w:p w:rsidR="0004679C" w:rsidRDefault="0004679C" w:rsidP="0004679C">
      <w:pPr>
        <w:ind w:firstLine="709"/>
        <w:jc w:val="both"/>
      </w:pPr>
      <w:r>
        <w:t>по строке 1</w:t>
      </w:r>
      <w:r w:rsidRPr="00C13541">
        <w:t>1</w:t>
      </w:r>
      <w:r>
        <w:t xml:space="preserve"> отражаются данные по 1 - этажным жилым зданиям; по строке 1</w:t>
      </w:r>
      <w:r w:rsidRPr="00C13541">
        <w:t>2</w:t>
      </w:r>
      <w:r>
        <w:t xml:space="preserve"> - 2 - этажным; по строке 1</w:t>
      </w:r>
      <w:r w:rsidRPr="00C13541">
        <w:t>3</w:t>
      </w:r>
      <w:r>
        <w:t xml:space="preserve"> – 3 - этажным. В отдельных случаях, если имело место строительство жилых домов большей этажности, то по стр. 1</w:t>
      </w:r>
      <w:r w:rsidRPr="00C13541">
        <w:t>4</w:t>
      </w:r>
      <w:r>
        <w:t xml:space="preserve"> отражаются сведения по 4-хэтажным жилым домам, а по стр. </w:t>
      </w:r>
      <w:r w:rsidRPr="00C13541">
        <w:t>15</w:t>
      </w:r>
      <w:r>
        <w:t xml:space="preserve"> – 5-ти и более этажным. Сумма данных строк </w:t>
      </w:r>
      <w:r w:rsidRPr="00C13541">
        <w:t>11</w:t>
      </w:r>
      <w:r>
        <w:t xml:space="preserve"> - </w:t>
      </w:r>
      <w:r w:rsidRPr="00C13541">
        <w:t>15</w:t>
      </w:r>
      <w:r>
        <w:t xml:space="preserve"> должна быть</w:t>
      </w:r>
      <w:r w:rsidR="00D05D9A">
        <w:t xml:space="preserve"> равна данным строки 01 по графам</w:t>
      </w:r>
      <w:r>
        <w:t xml:space="preserve"> 3</w:t>
      </w:r>
      <w:r w:rsidR="00D05D9A">
        <w:t>, 5</w:t>
      </w:r>
      <w:r>
        <w:t xml:space="preserve"> и меньше, или равна данным</w:t>
      </w:r>
      <w:r w:rsidR="00D05D9A">
        <w:t xml:space="preserve"> строки 01 по графам</w:t>
      </w:r>
      <w:r>
        <w:t xml:space="preserve"> 4</w:t>
      </w:r>
      <w:r w:rsidR="00D05D9A">
        <w:t>, 6</w:t>
      </w:r>
      <w:r>
        <w:t xml:space="preserve">. </w:t>
      </w:r>
    </w:p>
    <w:p w:rsidR="0004679C" w:rsidRPr="000E0E95" w:rsidRDefault="0004679C" w:rsidP="0004679C">
      <w:pPr>
        <w:autoSpaceDE w:val="0"/>
        <w:autoSpaceDN w:val="0"/>
        <w:adjustRightInd w:val="0"/>
        <w:ind w:firstLine="540"/>
        <w:jc w:val="both"/>
        <w:rPr>
          <w:sz w:val="20"/>
        </w:rPr>
      </w:pPr>
      <w:r w:rsidRPr="000E0E95">
        <w:rPr>
          <w:b/>
          <w:sz w:val="20"/>
        </w:rPr>
        <w:t xml:space="preserve">   </w:t>
      </w:r>
    </w:p>
    <w:p w:rsidR="0004679C" w:rsidRDefault="0004679C" w:rsidP="000E0E95">
      <w:pPr>
        <w:pStyle w:val="34"/>
        <w:spacing w:after="60"/>
        <w:ind w:left="0"/>
        <w:jc w:val="center"/>
        <w:rPr>
          <w:b/>
          <w:sz w:val="24"/>
        </w:rPr>
      </w:pPr>
      <w:r>
        <w:rPr>
          <w:b/>
          <w:sz w:val="24"/>
        </w:rPr>
        <w:t>Раздел 2. Построено квартир</w:t>
      </w:r>
    </w:p>
    <w:p w:rsidR="0004679C" w:rsidRDefault="0004679C" w:rsidP="0004679C">
      <w:pPr>
        <w:ind w:firstLine="709"/>
        <w:jc w:val="both"/>
        <w:rPr>
          <w:i/>
        </w:rPr>
      </w:pPr>
      <w:r>
        <w:t xml:space="preserve">13. По строке </w:t>
      </w:r>
      <w:r w:rsidRPr="00C13541">
        <w:t>16</w:t>
      </w:r>
      <w:r>
        <w:t xml:space="preserve"> показывается количество квартир в построенных населением жилых зданиях, которое при заполнении формы </w:t>
      </w:r>
      <w:r w:rsidRPr="00C13541">
        <w:t xml:space="preserve">           </w:t>
      </w:r>
      <w:r w:rsidR="00947647">
        <w:t xml:space="preserve">№ </w:t>
      </w:r>
      <w:r>
        <w:t>ИЖС определяется, включая квартиры в одноквартирных жилых домах. По домам, предназначенным для проживания одной семьи, отражается 1 квартира.</w:t>
      </w:r>
      <w:r>
        <w:rPr>
          <w:i/>
        </w:rPr>
        <w:t xml:space="preserve"> </w:t>
      </w:r>
    </w:p>
    <w:p w:rsidR="0004679C" w:rsidRDefault="0004679C" w:rsidP="0004679C">
      <w:pPr>
        <w:ind w:firstLine="709"/>
        <w:jc w:val="both"/>
      </w:pPr>
      <w:r>
        <w:t>Когда пристройка (надстройка) представляет собой отдельную квартиру, то эта квартира также включается в число квартир, при этом пристройка (надстройка) не показывается как построенный дом по графе 3.</w:t>
      </w:r>
    </w:p>
    <w:p w:rsidR="0004679C" w:rsidRDefault="0004679C" w:rsidP="0004679C">
      <w:pPr>
        <w:ind w:firstLine="709"/>
        <w:jc w:val="both"/>
      </w:pPr>
      <w:r>
        <w:t xml:space="preserve">По строкам </w:t>
      </w:r>
      <w:r w:rsidRPr="00C13541">
        <w:t>17</w:t>
      </w:r>
      <w:r>
        <w:t xml:space="preserve"> – 2</w:t>
      </w:r>
      <w:r w:rsidRPr="00C13541">
        <w:t>0</w:t>
      </w:r>
      <w:r>
        <w:t xml:space="preserve"> общее число квартир распределяется по числу комнат. При этом сумма строк </w:t>
      </w:r>
      <w:r w:rsidRPr="0004679C">
        <w:t>17</w:t>
      </w:r>
      <w:r>
        <w:t xml:space="preserve"> – 2</w:t>
      </w:r>
      <w:r w:rsidRPr="0004679C">
        <w:t>0</w:t>
      </w:r>
      <w:r>
        <w:t xml:space="preserve"> должна быть равна данным строки </w:t>
      </w:r>
      <w:r w:rsidRPr="0004679C">
        <w:t>16</w:t>
      </w:r>
      <w:r>
        <w:t xml:space="preserve">. </w:t>
      </w:r>
    </w:p>
    <w:p w:rsidR="0004679C" w:rsidRPr="00100AA9" w:rsidRDefault="0004679C" w:rsidP="0004679C">
      <w:pPr>
        <w:ind w:firstLine="709"/>
        <w:jc w:val="both"/>
      </w:pPr>
      <w:r w:rsidRPr="00100AA9">
        <w:t xml:space="preserve">По графе 4 выделяются данные по сельским населенным пунктам (сельской местности). </w:t>
      </w:r>
    </w:p>
    <w:p w:rsidR="0004679C" w:rsidRDefault="0004679C" w:rsidP="0004679C">
      <w:pPr>
        <w:ind w:firstLine="709"/>
        <w:jc w:val="both"/>
      </w:pPr>
    </w:p>
    <w:p w:rsidR="0004679C" w:rsidRDefault="0004679C" w:rsidP="0004679C">
      <w:pPr>
        <w:ind w:firstLine="709"/>
        <w:jc w:val="both"/>
      </w:pPr>
      <w:r>
        <w:t xml:space="preserve">Организациями, подведомственными Федеральной службе государственной регистрации, кадастра и картографии, </w:t>
      </w:r>
      <w:r w:rsidR="00971806">
        <w:t xml:space="preserve">строки 17-20 </w:t>
      </w:r>
      <w:r>
        <w:t>раздел</w:t>
      </w:r>
      <w:r w:rsidR="00971806">
        <w:t>а</w:t>
      </w:r>
      <w:r>
        <w:t xml:space="preserve"> 2</w:t>
      </w:r>
      <w:r w:rsidR="00971806">
        <w:t xml:space="preserve"> «Построено квартир» не заполняю</w:t>
      </w:r>
      <w:r>
        <w:t>тся.</w:t>
      </w:r>
    </w:p>
    <w:p w:rsidR="0004679C" w:rsidRDefault="0004679C" w:rsidP="0004679C">
      <w:pPr>
        <w:tabs>
          <w:tab w:val="left" w:pos="4905"/>
        </w:tabs>
        <w:spacing w:before="120"/>
        <w:jc w:val="both"/>
        <w:rPr>
          <w:b/>
        </w:rPr>
      </w:pPr>
      <w:r>
        <w:rPr>
          <w:b/>
        </w:rPr>
        <w:t xml:space="preserve">Контроль показателей формы </w:t>
      </w:r>
    </w:p>
    <w:p w:rsidR="0004679C" w:rsidRPr="00100AA9" w:rsidRDefault="0004679C" w:rsidP="0004679C">
      <w:pPr>
        <w:tabs>
          <w:tab w:val="left" w:pos="4905"/>
        </w:tabs>
        <w:spacing w:before="120"/>
        <w:jc w:val="both"/>
      </w:pPr>
      <w:r w:rsidRPr="00100AA9">
        <w:t>строка 01 = сумме строк (02 + 03) по графам 3,4,5,6</w:t>
      </w:r>
    </w:p>
    <w:p w:rsidR="0004679C" w:rsidRDefault="0004679C" w:rsidP="0004679C">
      <w:pPr>
        <w:tabs>
          <w:tab w:val="left" w:pos="4905"/>
        </w:tabs>
        <w:spacing w:before="120"/>
        <w:jc w:val="both"/>
      </w:pPr>
      <w:r>
        <w:lastRenderedPageBreak/>
        <w:t>строка 01 = сумме строк (0</w:t>
      </w:r>
      <w:r w:rsidRPr="00C13541">
        <w:t>4</w:t>
      </w:r>
      <w:r>
        <w:t xml:space="preserve"> + </w:t>
      </w:r>
      <w:r w:rsidRPr="00C13541">
        <w:t>05</w:t>
      </w:r>
      <w:r>
        <w:t xml:space="preserve"> + </w:t>
      </w:r>
      <w:r w:rsidRPr="00C13541">
        <w:t>06</w:t>
      </w:r>
      <w:r>
        <w:t xml:space="preserve"> + </w:t>
      </w:r>
      <w:r w:rsidRPr="00C13541">
        <w:t>07</w:t>
      </w:r>
      <w:r>
        <w:t xml:space="preserve"> + </w:t>
      </w:r>
      <w:r w:rsidRPr="00C13541">
        <w:t>08</w:t>
      </w:r>
      <w:r>
        <w:t xml:space="preserve"> + </w:t>
      </w:r>
      <w:r w:rsidRPr="00C13541">
        <w:t>09</w:t>
      </w:r>
      <w:r>
        <w:t xml:space="preserve"> + 1</w:t>
      </w:r>
      <w:r w:rsidRPr="00C13541">
        <w:t>0</w:t>
      </w:r>
      <w:r>
        <w:t>) по графам 3,4,5,6</w:t>
      </w:r>
    </w:p>
    <w:p w:rsidR="0004679C" w:rsidRDefault="0004679C" w:rsidP="0004679C">
      <w:pPr>
        <w:tabs>
          <w:tab w:val="left" w:pos="4905"/>
        </w:tabs>
        <w:spacing w:before="120"/>
        <w:jc w:val="both"/>
      </w:pPr>
      <w:r>
        <w:t>строка 01 = сумме строк (1</w:t>
      </w:r>
      <w:r w:rsidRPr="00C13541">
        <w:t>1</w:t>
      </w:r>
      <w:r>
        <w:t xml:space="preserve"> + 1</w:t>
      </w:r>
      <w:r w:rsidRPr="00C13541">
        <w:t>2</w:t>
      </w:r>
      <w:r>
        <w:t xml:space="preserve"> + 1</w:t>
      </w:r>
      <w:r w:rsidRPr="00C13541">
        <w:t>3</w:t>
      </w:r>
      <w:r>
        <w:t xml:space="preserve"> + 1</w:t>
      </w:r>
      <w:r w:rsidRPr="00C13541">
        <w:t>4</w:t>
      </w:r>
      <w:r>
        <w:t xml:space="preserve"> + </w:t>
      </w:r>
      <w:r w:rsidRPr="00C13541">
        <w:t>15</w:t>
      </w:r>
      <w:r w:rsidR="00971806">
        <w:t>) по графам</w:t>
      </w:r>
      <w:r>
        <w:t xml:space="preserve"> 3,5</w:t>
      </w:r>
    </w:p>
    <w:p w:rsidR="0004679C" w:rsidRDefault="0004679C" w:rsidP="0004679C">
      <w:pPr>
        <w:tabs>
          <w:tab w:val="left" w:pos="4905"/>
        </w:tabs>
        <w:spacing w:before="120"/>
        <w:jc w:val="both"/>
      </w:pPr>
      <w:r>
        <w:t xml:space="preserve">строка 01 </w:t>
      </w:r>
      <w:r>
        <w:sym w:font="Symbol" w:char="F0B3"/>
      </w:r>
      <w:r>
        <w:t xml:space="preserve"> сумме строк (1</w:t>
      </w:r>
      <w:r w:rsidRPr="00C13541">
        <w:t>1</w:t>
      </w:r>
      <w:r>
        <w:t xml:space="preserve"> + 1</w:t>
      </w:r>
      <w:r w:rsidRPr="00C13541">
        <w:t>2</w:t>
      </w:r>
      <w:r>
        <w:t xml:space="preserve"> + 1</w:t>
      </w:r>
      <w:r w:rsidRPr="00C13541">
        <w:t>3</w:t>
      </w:r>
      <w:r>
        <w:t xml:space="preserve"> + 1</w:t>
      </w:r>
      <w:r w:rsidRPr="00C13541">
        <w:t>4</w:t>
      </w:r>
      <w:r>
        <w:t xml:space="preserve"> + </w:t>
      </w:r>
      <w:r w:rsidRPr="00C13541">
        <w:t>15</w:t>
      </w:r>
      <w:r w:rsidR="00971806">
        <w:t>) по графам</w:t>
      </w:r>
      <w:r>
        <w:t xml:space="preserve"> 4,6</w:t>
      </w:r>
    </w:p>
    <w:p w:rsidR="0004679C" w:rsidRDefault="0004679C" w:rsidP="0004679C">
      <w:pPr>
        <w:tabs>
          <w:tab w:val="left" w:pos="4905"/>
        </w:tabs>
        <w:spacing w:before="120"/>
        <w:jc w:val="both"/>
      </w:pPr>
      <w:r>
        <w:t xml:space="preserve">строка </w:t>
      </w:r>
      <w:r w:rsidRPr="00C13541">
        <w:t>16</w:t>
      </w:r>
      <w:r>
        <w:t xml:space="preserve"> = сумме строк (</w:t>
      </w:r>
      <w:r w:rsidRPr="00C13541">
        <w:t>17</w:t>
      </w:r>
      <w:r>
        <w:t xml:space="preserve"> + </w:t>
      </w:r>
      <w:r w:rsidRPr="00C13541">
        <w:t>18</w:t>
      </w:r>
      <w:r>
        <w:t xml:space="preserve"> + </w:t>
      </w:r>
      <w:r w:rsidRPr="00C13541">
        <w:t>19</w:t>
      </w:r>
      <w:r>
        <w:t xml:space="preserve"> + 2</w:t>
      </w:r>
      <w:r w:rsidRPr="00C13541">
        <w:t>0</w:t>
      </w:r>
      <w:r>
        <w:t>) по графам 3,4</w:t>
      </w:r>
    </w:p>
    <w:p w:rsidR="0004679C" w:rsidRDefault="0004679C" w:rsidP="0004679C">
      <w:pPr>
        <w:tabs>
          <w:tab w:val="left" w:pos="4905"/>
        </w:tabs>
        <w:spacing w:before="120"/>
        <w:jc w:val="both"/>
      </w:pPr>
      <w:r>
        <w:t xml:space="preserve">строка </w:t>
      </w:r>
      <w:r w:rsidRPr="00023EE2">
        <w:t>16</w:t>
      </w:r>
      <w:r>
        <w:t xml:space="preserve"> </w:t>
      </w:r>
      <w:r w:rsidR="00971806">
        <w:t xml:space="preserve">по </w:t>
      </w:r>
      <w:r>
        <w:t>граф</w:t>
      </w:r>
      <w:r w:rsidR="00971806">
        <w:t>е</w:t>
      </w:r>
      <w:r>
        <w:t xml:space="preserve"> 3 </w:t>
      </w:r>
      <w:r>
        <w:sym w:font="Symbol" w:char="F0B3"/>
      </w:r>
      <w:r>
        <w:t xml:space="preserve"> строки 01 по графе 3</w:t>
      </w:r>
    </w:p>
    <w:p w:rsidR="0004679C" w:rsidRDefault="0004679C" w:rsidP="0004679C">
      <w:pPr>
        <w:tabs>
          <w:tab w:val="left" w:pos="4905"/>
        </w:tabs>
        <w:spacing w:before="120"/>
        <w:jc w:val="both"/>
        <w:rPr>
          <w:lang w:val="en-US"/>
        </w:rPr>
      </w:pPr>
      <w:r>
        <w:t xml:space="preserve">строка </w:t>
      </w:r>
      <w:r w:rsidRPr="00023EE2">
        <w:t>16</w:t>
      </w:r>
      <w:r>
        <w:t xml:space="preserve"> </w:t>
      </w:r>
      <w:r w:rsidR="00971806">
        <w:t xml:space="preserve">по </w:t>
      </w:r>
      <w:r>
        <w:t>граф</w:t>
      </w:r>
      <w:r w:rsidR="00971806">
        <w:t>е</w:t>
      </w:r>
      <w:r>
        <w:t xml:space="preserve"> 4 </w:t>
      </w:r>
      <w:r>
        <w:sym w:font="Symbol" w:char="F0B3"/>
      </w:r>
      <w:r>
        <w:t xml:space="preserve"> строки 01 по графе 5</w:t>
      </w:r>
    </w:p>
    <w:p w:rsidR="00C80427" w:rsidRDefault="00C80427" w:rsidP="00C80427">
      <w:pPr>
        <w:tabs>
          <w:tab w:val="left" w:pos="4905"/>
        </w:tabs>
        <w:spacing w:before="120"/>
        <w:jc w:val="both"/>
      </w:pPr>
      <w:r>
        <w:t xml:space="preserve">строки 01 - 15 по графе 3 </w:t>
      </w:r>
      <w:r>
        <w:sym w:font="Symbol" w:char="F0B3"/>
      </w:r>
      <w:r>
        <w:t xml:space="preserve"> строкам 01 -15 по графе 5</w:t>
      </w:r>
    </w:p>
    <w:p w:rsidR="00C80427" w:rsidRDefault="00C80427" w:rsidP="00C80427">
      <w:pPr>
        <w:tabs>
          <w:tab w:val="left" w:pos="4905"/>
        </w:tabs>
        <w:spacing w:before="120"/>
        <w:jc w:val="both"/>
      </w:pPr>
      <w:r>
        <w:t xml:space="preserve">строки 01 - 15 по графе 4 </w:t>
      </w:r>
      <w:r>
        <w:sym w:font="Symbol" w:char="F0B3"/>
      </w:r>
      <w:r>
        <w:t xml:space="preserve"> строкам 01 -15 по графе 6</w:t>
      </w:r>
    </w:p>
    <w:p w:rsidR="0004679C" w:rsidRDefault="0004679C" w:rsidP="0004679C">
      <w:pPr>
        <w:tabs>
          <w:tab w:val="left" w:pos="4905"/>
        </w:tabs>
        <w:spacing w:before="120"/>
        <w:jc w:val="both"/>
      </w:pPr>
      <w:r>
        <w:t>строки 16</w:t>
      </w:r>
      <w:r w:rsidR="00A55CD3">
        <w:t xml:space="preserve"> </w:t>
      </w:r>
      <w:r>
        <w:t>-</w:t>
      </w:r>
      <w:r w:rsidR="00A55CD3">
        <w:t xml:space="preserve"> </w:t>
      </w:r>
      <w:r>
        <w:t xml:space="preserve">20 </w:t>
      </w:r>
      <w:r w:rsidR="00A55CD3">
        <w:t xml:space="preserve">по </w:t>
      </w:r>
      <w:r>
        <w:t>граф</w:t>
      </w:r>
      <w:r w:rsidR="00A55CD3">
        <w:t>е</w:t>
      </w:r>
      <w:r>
        <w:t xml:space="preserve"> 3 </w:t>
      </w:r>
      <w:r>
        <w:sym w:font="Symbol" w:char="F0B3"/>
      </w:r>
      <w:r>
        <w:t xml:space="preserve"> строкам 16-20 </w:t>
      </w:r>
      <w:r w:rsidR="00A55CD3">
        <w:t>по графе</w:t>
      </w:r>
      <w:r>
        <w:t xml:space="preserve"> 4</w:t>
      </w:r>
    </w:p>
    <w:p w:rsidR="0004679C" w:rsidRDefault="00A55CD3" w:rsidP="0004679C">
      <w:pPr>
        <w:tabs>
          <w:tab w:val="left" w:pos="4905"/>
        </w:tabs>
        <w:spacing w:before="120"/>
        <w:jc w:val="both"/>
      </w:pPr>
      <w:r>
        <w:t>строки</w:t>
      </w:r>
      <w:r w:rsidR="0004679C">
        <w:t xml:space="preserve"> 01</w:t>
      </w:r>
      <w:r>
        <w:t xml:space="preserve"> - 15 по графам</w:t>
      </w:r>
      <w:r w:rsidR="0004679C">
        <w:t xml:space="preserve"> 4,6 </w:t>
      </w:r>
      <w:r w:rsidR="0004679C">
        <w:sym w:font="Symbol" w:char="F03E"/>
      </w:r>
      <w:r>
        <w:t xml:space="preserve"> строк</w:t>
      </w:r>
      <w:r w:rsidR="0004679C">
        <w:t xml:space="preserve"> 01 </w:t>
      </w:r>
      <w:r w:rsidR="00C80427">
        <w:t>–</w:t>
      </w:r>
      <w:r>
        <w:t xml:space="preserve"> 15</w:t>
      </w:r>
      <w:r w:rsidR="00C80427" w:rsidRPr="00C80427">
        <w:t xml:space="preserve"> </w:t>
      </w:r>
      <w:r>
        <w:t>по графам</w:t>
      </w:r>
      <w:r w:rsidR="0004679C">
        <w:t xml:space="preserve"> 3,5 </w:t>
      </w:r>
    </w:p>
    <w:p w:rsidR="0004679C" w:rsidRDefault="0004679C" w:rsidP="0004679C">
      <w:pPr>
        <w:tabs>
          <w:tab w:val="left" w:pos="4905"/>
        </w:tabs>
        <w:spacing w:before="120"/>
        <w:jc w:val="both"/>
      </w:pPr>
      <w:r>
        <w:t xml:space="preserve">строка 01 по графе 4 </w:t>
      </w:r>
      <w:r>
        <w:sym w:font="Symbol" w:char="F03E"/>
      </w:r>
      <w:r>
        <w:t xml:space="preserve"> строки </w:t>
      </w:r>
      <w:r w:rsidRPr="00C13541">
        <w:t>16</w:t>
      </w:r>
      <w:r>
        <w:t xml:space="preserve"> по графе 3</w:t>
      </w:r>
    </w:p>
    <w:p w:rsidR="0004679C" w:rsidRDefault="00A55CD3" w:rsidP="0004679C">
      <w:pPr>
        <w:tabs>
          <w:tab w:val="left" w:pos="4905"/>
        </w:tabs>
        <w:spacing w:before="120"/>
        <w:jc w:val="both"/>
      </w:pPr>
      <w:r>
        <w:t>если строка 01 по графам</w:t>
      </w:r>
      <w:r w:rsidR="0004679C">
        <w:t xml:space="preserve"> 3,5 ≠ 0</w:t>
      </w:r>
      <w:r>
        <w:t>, то</w:t>
      </w:r>
      <w:r w:rsidR="0004679C" w:rsidRPr="00273D26">
        <w:t xml:space="preserve"> </w:t>
      </w:r>
      <w:r>
        <w:t>строка 01 по графам</w:t>
      </w:r>
      <w:r w:rsidR="0004679C">
        <w:t xml:space="preserve"> 4,6 </w:t>
      </w:r>
      <w:r w:rsidR="0004679C">
        <w:sym w:font="Symbol" w:char="F03E"/>
      </w:r>
      <w:r w:rsidR="00C80427">
        <w:t xml:space="preserve"> строки 01 по графам</w:t>
      </w:r>
      <w:r w:rsidR="0004679C">
        <w:t xml:space="preserve"> 3,5</w:t>
      </w:r>
      <w:r w:rsidR="008A3953">
        <w:t xml:space="preserve">; </w:t>
      </w:r>
      <w:r w:rsidR="0004679C">
        <w:t xml:space="preserve">строка </w:t>
      </w:r>
      <w:r w:rsidR="0004679C" w:rsidRPr="00147B6A">
        <w:t>16</w:t>
      </w:r>
      <w:r w:rsidR="0004679C">
        <w:t xml:space="preserve"> </w:t>
      </w:r>
      <w:r>
        <w:t xml:space="preserve">по графам 3,4 </w:t>
      </w:r>
      <w:r w:rsidR="0004679C">
        <w:sym w:font="Symbol" w:char="F0B3"/>
      </w:r>
      <w:r>
        <w:t xml:space="preserve"> строки 01 по графам</w:t>
      </w:r>
      <w:r w:rsidR="0004679C">
        <w:t xml:space="preserve"> 3</w:t>
      </w:r>
      <w:r>
        <w:t>,5</w:t>
      </w:r>
    </w:p>
    <w:p w:rsidR="003439CA" w:rsidRDefault="003439CA" w:rsidP="0004679C">
      <w:pPr>
        <w:tabs>
          <w:tab w:val="left" w:pos="4905"/>
        </w:tabs>
        <w:spacing w:before="120"/>
        <w:jc w:val="both"/>
      </w:pPr>
    </w:p>
    <w:p w:rsidR="0004679C" w:rsidRPr="00A55CD3" w:rsidRDefault="0004679C" w:rsidP="003439CA">
      <w:pPr>
        <w:tabs>
          <w:tab w:val="left" w:pos="4905"/>
        </w:tabs>
        <w:spacing w:before="120"/>
        <w:jc w:val="both"/>
        <w:rPr>
          <w:b/>
          <w:sz w:val="26"/>
        </w:rPr>
      </w:pPr>
      <w:r>
        <w:t xml:space="preserve">                             </w:t>
      </w:r>
    </w:p>
    <w:sectPr w:rsidR="0004679C" w:rsidRPr="00A55CD3" w:rsidSect="00C52487">
      <w:headerReference w:type="even" r:id="rId7"/>
      <w:headerReference w:type="default" r:id="rId8"/>
      <w:pgSz w:w="16840" w:h="11907" w:orient="landscape" w:code="9"/>
      <w:pgMar w:top="1134" w:right="1021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6B6" w:rsidRDefault="00E056B6">
      <w:r>
        <w:separator/>
      </w:r>
    </w:p>
  </w:endnote>
  <w:endnote w:type="continuationSeparator" w:id="1">
    <w:p w:rsidR="00E056B6" w:rsidRDefault="00E05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6B6" w:rsidRDefault="00E056B6">
      <w:r>
        <w:separator/>
      </w:r>
    </w:p>
  </w:footnote>
  <w:footnote w:type="continuationSeparator" w:id="1">
    <w:p w:rsidR="00E056B6" w:rsidRDefault="00E056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73E" w:rsidRDefault="00C5248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173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173E" w:rsidRDefault="0025173E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73E" w:rsidRDefault="00C5248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173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E6556">
      <w:rPr>
        <w:rStyle w:val="a7"/>
        <w:noProof/>
      </w:rPr>
      <w:t>2</w:t>
    </w:r>
    <w:r>
      <w:rPr>
        <w:rStyle w:val="a7"/>
      </w:rPr>
      <w:fldChar w:fldCharType="end"/>
    </w:r>
  </w:p>
  <w:p w:rsidR="0025173E" w:rsidRDefault="0025173E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06261D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610E3D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F16ACD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F0EF6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C4F79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DAD6D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E7A6C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6E8EC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41A40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E0A7CF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43E5F"/>
    <w:multiLevelType w:val="hybridMultilevel"/>
    <w:tmpl w:val="1D0A7D3C"/>
    <w:lvl w:ilvl="0" w:tplc="C7EEA9E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83189774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D94276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96C0D27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4E8FA6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F1C184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C5C957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ACD885F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B249E9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049610C5"/>
    <w:multiLevelType w:val="hybridMultilevel"/>
    <w:tmpl w:val="456E0398"/>
    <w:lvl w:ilvl="0" w:tplc="25A469A4">
      <w:start w:val="1"/>
      <w:numFmt w:val="decimal"/>
      <w:lvlText w:val="%1."/>
      <w:lvlJc w:val="left"/>
      <w:pPr>
        <w:tabs>
          <w:tab w:val="num" w:pos="4608"/>
        </w:tabs>
        <w:ind w:left="4608" w:hanging="360"/>
      </w:pPr>
      <w:rPr>
        <w:rFonts w:hint="default"/>
        <w:sz w:val="24"/>
      </w:rPr>
    </w:lvl>
    <w:lvl w:ilvl="1" w:tplc="5718CE04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F698D9E2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53F08164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6004062C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76AC9CE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61B25542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4A54C6CA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BBC2B6BA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2">
    <w:nsid w:val="08BC48C9"/>
    <w:multiLevelType w:val="singleLevel"/>
    <w:tmpl w:val="F118BF2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0F7E02A3"/>
    <w:multiLevelType w:val="hybridMultilevel"/>
    <w:tmpl w:val="DDE8A560"/>
    <w:lvl w:ilvl="0" w:tplc="78EEB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DC6D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3C3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ECE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6C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7EDE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86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CB1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C24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FC7811"/>
    <w:multiLevelType w:val="hybridMultilevel"/>
    <w:tmpl w:val="26141CD4"/>
    <w:lvl w:ilvl="0" w:tplc="F992F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DA82D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008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38D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2F6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7834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E86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F63C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BC6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01A62AE"/>
    <w:multiLevelType w:val="singleLevel"/>
    <w:tmpl w:val="D88E678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1B51310C"/>
    <w:multiLevelType w:val="singleLevel"/>
    <w:tmpl w:val="BE36BF64"/>
    <w:lvl w:ilvl="0">
      <w:start w:val="3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>
    <w:nsid w:val="21A8604A"/>
    <w:multiLevelType w:val="hybridMultilevel"/>
    <w:tmpl w:val="46BE382A"/>
    <w:lvl w:ilvl="0" w:tplc="14821748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6BCAB5C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B770C7A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D3421A8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64C71C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C2648D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ED3EEA1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C0873D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50F2AAD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2643ED"/>
    <w:multiLevelType w:val="hybridMultilevel"/>
    <w:tmpl w:val="47504EBE"/>
    <w:lvl w:ilvl="0" w:tplc="EB526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6722E7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448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869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61F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A37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CAE9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C5D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C6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B53F3C"/>
    <w:multiLevelType w:val="hybridMultilevel"/>
    <w:tmpl w:val="E2020130"/>
    <w:lvl w:ilvl="0" w:tplc="6518A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8E4C8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FE7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223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E9E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98B9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F2B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28AF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BC03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CF4345"/>
    <w:multiLevelType w:val="singleLevel"/>
    <w:tmpl w:val="DD4EA154"/>
    <w:lvl w:ilvl="0">
      <w:start w:val="1"/>
      <w:numFmt w:val="decimal"/>
      <w:lvlText w:val="%1."/>
      <w:lvlJc w:val="left"/>
      <w:pPr>
        <w:tabs>
          <w:tab w:val="num" w:pos="6228"/>
        </w:tabs>
        <w:ind w:left="6228" w:hanging="360"/>
      </w:pPr>
      <w:rPr>
        <w:rFonts w:hint="default"/>
        <w:sz w:val="24"/>
      </w:rPr>
    </w:lvl>
  </w:abstractNum>
  <w:abstractNum w:abstractNumId="21">
    <w:nsid w:val="36673D03"/>
    <w:multiLevelType w:val="singleLevel"/>
    <w:tmpl w:val="A1085FB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>
    <w:nsid w:val="3C3802F4"/>
    <w:multiLevelType w:val="hybridMultilevel"/>
    <w:tmpl w:val="B82033C8"/>
    <w:lvl w:ilvl="0" w:tplc="09AC52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C2C1F54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B54B10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ED8EFF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9E0342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EFF668B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C4D6FB3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0DE2E4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D2709ED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34A7908"/>
    <w:multiLevelType w:val="singleLevel"/>
    <w:tmpl w:val="FCDAB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4">
    <w:nsid w:val="605D234E"/>
    <w:multiLevelType w:val="hybridMultilevel"/>
    <w:tmpl w:val="F2B808D4"/>
    <w:lvl w:ilvl="0" w:tplc="112E4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0D09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1258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6D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2FF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48D8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C6D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BCC1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946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CF3635"/>
    <w:multiLevelType w:val="singleLevel"/>
    <w:tmpl w:val="905238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D056C55"/>
    <w:multiLevelType w:val="hybridMultilevel"/>
    <w:tmpl w:val="284098D0"/>
    <w:lvl w:ilvl="0" w:tplc="F2007DDC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7E2E49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EA22BB0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7B272C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E06C46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69E4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9EE88B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5BDC663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EAEF0AC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15"/>
  </w:num>
  <w:num w:numId="14">
    <w:abstractNumId w:val="25"/>
  </w:num>
  <w:num w:numId="15">
    <w:abstractNumId w:val="12"/>
  </w:num>
  <w:num w:numId="16">
    <w:abstractNumId w:val="22"/>
  </w:num>
  <w:num w:numId="17">
    <w:abstractNumId w:val="11"/>
  </w:num>
  <w:num w:numId="18">
    <w:abstractNumId w:val="17"/>
  </w:num>
  <w:num w:numId="19">
    <w:abstractNumId w:val="10"/>
  </w:num>
  <w:num w:numId="20">
    <w:abstractNumId w:val="26"/>
  </w:num>
  <w:num w:numId="21">
    <w:abstractNumId w:val="20"/>
  </w:num>
  <w:num w:numId="22">
    <w:abstractNumId w:val="23"/>
  </w:num>
  <w:num w:numId="23">
    <w:abstractNumId w:val="18"/>
  </w:num>
  <w:num w:numId="24">
    <w:abstractNumId w:val="13"/>
  </w:num>
  <w:num w:numId="25">
    <w:abstractNumId w:val="24"/>
  </w:num>
  <w:num w:numId="26">
    <w:abstractNumId w:val="14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106"/>
    <w:rsid w:val="0004679C"/>
    <w:rsid w:val="00092E84"/>
    <w:rsid w:val="000E0E95"/>
    <w:rsid w:val="000E4409"/>
    <w:rsid w:val="000F0BB4"/>
    <w:rsid w:val="00103C91"/>
    <w:rsid w:val="001870B9"/>
    <w:rsid w:val="001C11ED"/>
    <w:rsid w:val="001E57FE"/>
    <w:rsid w:val="0025173E"/>
    <w:rsid w:val="002D12A1"/>
    <w:rsid w:val="002E6556"/>
    <w:rsid w:val="002F27EB"/>
    <w:rsid w:val="002F2B17"/>
    <w:rsid w:val="0031538F"/>
    <w:rsid w:val="00326C12"/>
    <w:rsid w:val="003439CA"/>
    <w:rsid w:val="004026AD"/>
    <w:rsid w:val="004A0657"/>
    <w:rsid w:val="00574973"/>
    <w:rsid w:val="00582D56"/>
    <w:rsid w:val="005C7A39"/>
    <w:rsid w:val="00612AB0"/>
    <w:rsid w:val="006572CB"/>
    <w:rsid w:val="00771C8A"/>
    <w:rsid w:val="007D341F"/>
    <w:rsid w:val="00807E53"/>
    <w:rsid w:val="008A3953"/>
    <w:rsid w:val="008B4351"/>
    <w:rsid w:val="008C2DE2"/>
    <w:rsid w:val="00947647"/>
    <w:rsid w:val="00971806"/>
    <w:rsid w:val="00975B2D"/>
    <w:rsid w:val="009B2525"/>
    <w:rsid w:val="00A012B1"/>
    <w:rsid w:val="00A27D27"/>
    <w:rsid w:val="00A55CD3"/>
    <w:rsid w:val="00AA6D92"/>
    <w:rsid w:val="00AC58CB"/>
    <w:rsid w:val="00AC74D4"/>
    <w:rsid w:val="00AD34AD"/>
    <w:rsid w:val="00B53040"/>
    <w:rsid w:val="00B70BD6"/>
    <w:rsid w:val="00B75845"/>
    <w:rsid w:val="00B84043"/>
    <w:rsid w:val="00BC20BF"/>
    <w:rsid w:val="00BC791F"/>
    <w:rsid w:val="00BD65F7"/>
    <w:rsid w:val="00C52487"/>
    <w:rsid w:val="00C66598"/>
    <w:rsid w:val="00C773C3"/>
    <w:rsid w:val="00C77CC7"/>
    <w:rsid w:val="00C80427"/>
    <w:rsid w:val="00CF3BDA"/>
    <w:rsid w:val="00D05D9A"/>
    <w:rsid w:val="00D1163B"/>
    <w:rsid w:val="00D7532B"/>
    <w:rsid w:val="00DE153A"/>
    <w:rsid w:val="00E056B6"/>
    <w:rsid w:val="00E31BE7"/>
    <w:rsid w:val="00E51DC0"/>
    <w:rsid w:val="00E77E43"/>
    <w:rsid w:val="00EB1D00"/>
    <w:rsid w:val="00EE3393"/>
    <w:rsid w:val="00F11106"/>
    <w:rsid w:val="00F42B96"/>
    <w:rsid w:val="00F9095D"/>
    <w:rsid w:val="00FE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>
      <o:colormru v:ext="edit" colors="#eaeaea,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envelope return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52487"/>
    <w:rPr>
      <w:sz w:val="24"/>
    </w:rPr>
  </w:style>
  <w:style w:type="paragraph" w:styleId="1">
    <w:name w:val="heading 1"/>
    <w:basedOn w:val="a1"/>
    <w:next w:val="a1"/>
    <w:qFormat/>
    <w:rsid w:val="00C5248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1">
    <w:name w:val="heading 2"/>
    <w:basedOn w:val="a1"/>
    <w:next w:val="a1"/>
    <w:qFormat/>
    <w:rsid w:val="00C52487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rsid w:val="00C52487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rsid w:val="00C52487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rsid w:val="00C52487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rsid w:val="00C52487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rsid w:val="00C52487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rsid w:val="00C52487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rsid w:val="00C52487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1">
    <w:name w:val="абзац-1"/>
    <w:basedOn w:val="a1"/>
    <w:rsid w:val="00C52487"/>
    <w:pPr>
      <w:spacing w:line="360" w:lineRule="auto"/>
      <w:ind w:firstLine="709"/>
    </w:pPr>
  </w:style>
  <w:style w:type="paragraph" w:styleId="a5">
    <w:name w:val="header"/>
    <w:basedOn w:val="a1"/>
    <w:link w:val="a6"/>
    <w:semiHidden/>
    <w:rsid w:val="00C52487"/>
    <w:pPr>
      <w:tabs>
        <w:tab w:val="center" w:pos="4536"/>
        <w:tab w:val="right" w:pos="9072"/>
      </w:tabs>
    </w:pPr>
  </w:style>
  <w:style w:type="character" w:styleId="a7">
    <w:name w:val="page number"/>
    <w:basedOn w:val="a2"/>
    <w:semiHidden/>
    <w:rsid w:val="00C52487"/>
  </w:style>
  <w:style w:type="paragraph" w:styleId="a8">
    <w:name w:val="envelope address"/>
    <w:basedOn w:val="a1"/>
    <w:semiHidden/>
    <w:rsid w:val="00C52487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9">
    <w:name w:val="Emphasis"/>
    <w:qFormat/>
    <w:rsid w:val="00C52487"/>
    <w:rPr>
      <w:i/>
    </w:rPr>
  </w:style>
  <w:style w:type="character" w:styleId="aa">
    <w:name w:val="Hyperlink"/>
    <w:semiHidden/>
    <w:rsid w:val="00C52487"/>
    <w:rPr>
      <w:color w:val="0000FF"/>
      <w:u w:val="single"/>
    </w:rPr>
  </w:style>
  <w:style w:type="paragraph" w:styleId="ab">
    <w:name w:val="Date"/>
    <w:basedOn w:val="a1"/>
    <w:next w:val="a1"/>
    <w:semiHidden/>
    <w:rsid w:val="00C52487"/>
  </w:style>
  <w:style w:type="paragraph" w:styleId="ac">
    <w:name w:val="Note Heading"/>
    <w:basedOn w:val="a1"/>
    <w:next w:val="a1"/>
    <w:semiHidden/>
    <w:rsid w:val="00C52487"/>
  </w:style>
  <w:style w:type="paragraph" w:styleId="ad">
    <w:name w:val="toa heading"/>
    <w:basedOn w:val="a1"/>
    <w:next w:val="a1"/>
    <w:semiHidden/>
    <w:rsid w:val="00C52487"/>
    <w:pPr>
      <w:spacing w:before="120"/>
    </w:pPr>
    <w:rPr>
      <w:rFonts w:ascii="Arial" w:hAnsi="Arial"/>
      <w:b/>
    </w:rPr>
  </w:style>
  <w:style w:type="character" w:styleId="ae">
    <w:name w:val="endnote reference"/>
    <w:semiHidden/>
    <w:rsid w:val="00C52487"/>
    <w:rPr>
      <w:vertAlign w:val="superscript"/>
    </w:rPr>
  </w:style>
  <w:style w:type="character" w:styleId="af">
    <w:name w:val="annotation reference"/>
    <w:semiHidden/>
    <w:rsid w:val="00C52487"/>
    <w:rPr>
      <w:sz w:val="16"/>
    </w:rPr>
  </w:style>
  <w:style w:type="character" w:styleId="af0">
    <w:name w:val="footnote reference"/>
    <w:semiHidden/>
    <w:rsid w:val="00C52487"/>
    <w:rPr>
      <w:vertAlign w:val="superscript"/>
    </w:rPr>
  </w:style>
  <w:style w:type="paragraph" w:styleId="af1">
    <w:name w:val="Body Text"/>
    <w:basedOn w:val="a1"/>
    <w:semiHidden/>
    <w:rsid w:val="00C52487"/>
    <w:pPr>
      <w:spacing w:after="120"/>
    </w:pPr>
  </w:style>
  <w:style w:type="paragraph" w:styleId="af2">
    <w:name w:val="Body Text First Indent"/>
    <w:basedOn w:val="af1"/>
    <w:semiHidden/>
    <w:rsid w:val="00C52487"/>
    <w:pPr>
      <w:ind w:firstLine="210"/>
    </w:pPr>
  </w:style>
  <w:style w:type="paragraph" w:styleId="af3">
    <w:name w:val="Body Text Indent"/>
    <w:basedOn w:val="a1"/>
    <w:semiHidden/>
    <w:rsid w:val="00C52487"/>
    <w:pPr>
      <w:spacing w:after="120"/>
      <w:ind w:left="283"/>
    </w:pPr>
  </w:style>
  <w:style w:type="paragraph" w:styleId="22">
    <w:name w:val="Body Text First Indent 2"/>
    <w:basedOn w:val="af3"/>
    <w:semiHidden/>
    <w:rsid w:val="00C52487"/>
    <w:pPr>
      <w:ind w:firstLine="210"/>
    </w:pPr>
  </w:style>
  <w:style w:type="paragraph" w:styleId="a0">
    <w:name w:val="List Bullet"/>
    <w:basedOn w:val="a1"/>
    <w:autoRedefine/>
    <w:semiHidden/>
    <w:rsid w:val="00C52487"/>
    <w:pPr>
      <w:numPr>
        <w:numId w:val="1"/>
      </w:numPr>
    </w:pPr>
  </w:style>
  <w:style w:type="paragraph" w:styleId="20">
    <w:name w:val="List Bullet 2"/>
    <w:basedOn w:val="a1"/>
    <w:autoRedefine/>
    <w:semiHidden/>
    <w:rsid w:val="00C52487"/>
    <w:pPr>
      <w:numPr>
        <w:numId w:val="2"/>
      </w:numPr>
    </w:pPr>
  </w:style>
  <w:style w:type="paragraph" w:styleId="30">
    <w:name w:val="List Bullet 3"/>
    <w:basedOn w:val="a1"/>
    <w:autoRedefine/>
    <w:semiHidden/>
    <w:rsid w:val="00C52487"/>
    <w:pPr>
      <w:numPr>
        <w:numId w:val="3"/>
      </w:numPr>
    </w:pPr>
  </w:style>
  <w:style w:type="paragraph" w:styleId="40">
    <w:name w:val="List Bullet 4"/>
    <w:basedOn w:val="a1"/>
    <w:autoRedefine/>
    <w:semiHidden/>
    <w:rsid w:val="00C52487"/>
    <w:pPr>
      <w:numPr>
        <w:numId w:val="4"/>
      </w:numPr>
    </w:pPr>
  </w:style>
  <w:style w:type="paragraph" w:styleId="50">
    <w:name w:val="List Bullet 5"/>
    <w:basedOn w:val="a1"/>
    <w:autoRedefine/>
    <w:semiHidden/>
    <w:rsid w:val="00C52487"/>
    <w:pPr>
      <w:numPr>
        <w:numId w:val="5"/>
      </w:numPr>
    </w:pPr>
  </w:style>
  <w:style w:type="paragraph" w:styleId="af4">
    <w:name w:val="Title"/>
    <w:basedOn w:val="a1"/>
    <w:qFormat/>
    <w:rsid w:val="00C5248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af5">
    <w:name w:val="caption"/>
    <w:basedOn w:val="a1"/>
    <w:next w:val="a1"/>
    <w:qFormat/>
    <w:rsid w:val="00C52487"/>
    <w:pPr>
      <w:spacing w:before="120" w:after="120"/>
    </w:pPr>
    <w:rPr>
      <w:b/>
    </w:rPr>
  </w:style>
  <w:style w:type="paragraph" w:styleId="af6">
    <w:name w:val="footer"/>
    <w:basedOn w:val="a1"/>
    <w:link w:val="af7"/>
    <w:semiHidden/>
    <w:rsid w:val="00C52487"/>
    <w:pPr>
      <w:tabs>
        <w:tab w:val="center" w:pos="4153"/>
        <w:tab w:val="right" w:pos="8306"/>
      </w:tabs>
    </w:pPr>
  </w:style>
  <w:style w:type="character" w:styleId="af8">
    <w:name w:val="line number"/>
    <w:basedOn w:val="a2"/>
    <w:semiHidden/>
    <w:rsid w:val="00C52487"/>
  </w:style>
  <w:style w:type="paragraph" w:styleId="a">
    <w:name w:val="List Number"/>
    <w:basedOn w:val="a1"/>
    <w:semiHidden/>
    <w:rsid w:val="00C52487"/>
    <w:pPr>
      <w:numPr>
        <w:numId w:val="6"/>
      </w:numPr>
    </w:pPr>
  </w:style>
  <w:style w:type="paragraph" w:styleId="2">
    <w:name w:val="List Number 2"/>
    <w:basedOn w:val="a1"/>
    <w:semiHidden/>
    <w:rsid w:val="00C52487"/>
    <w:pPr>
      <w:numPr>
        <w:numId w:val="7"/>
      </w:numPr>
    </w:pPr>
  </w:style>
  <w:style w:type="paragraph" w:styleId="3">
    <w:name w:val="List Number 3"/>
    <w:basedOn w:val="a1"/>
    <w:semiHidden/>
    <w:rsid w:val="00C52487"/>
    <w:pPr>
      <w:numPr>
        <w:numId w:val="8"/>
      </w:numPr>
    </w:pPr>
  </w:style>
  <w:style w:type="paragraph" w:styleId="4">
    <w:name w:val="List Number 4"/>
    <w:basedOn w:val="a1"/>
    <w:semiHidden/>
    <w:rsid w:val="00C52487"/>
    <w:pPr>
      <w:numPr>
        <w:numId w:val="9"/>
      </w:numPr>
    </w:pPr>
  </w:style>
  <w:style w:type="paragraph" w:styleId="5">
    <w:name w:val="List Number 5"/>
    <w:basedOn w:val="a1"/>
    <w:semiHidden/>
    <w:rsid w:val="00C52487"/>
    <w:pPr>
      <w:numPr>
        <w:numId w:val="10"/>
      </w:numPr>
    </w:pPr>
  </w:style>
  <w:style w:type="paragraph" w:styleId="23">
    <w:name w:val="envelope return"/>
    <w:basedOn w:val="a1"/>
    <w:semiHidden/>
    <w:rsid w:val="00C52487"/>
    <w:rPr>
      <w:rFonts w:ascii="Arial" w:hAnsi="Arial"/>
      <w:sz w:val="20"/>
    </w:rPr>
  </w:style>
  <w:style w:type="paragraph" w:styleId="af9">
    <w:name w:val="Normal Indent"/>
    <w:basedOn w:val="a1"/>
    <w:semiHidden/>
    <w:rsid w:val="00C52487"/>
    <w:pPr>
      <w:ind w:left="720"/>
    </w:pPr>
  </w:style>
  <w:style w:type="paragraph" w:styleId="10">
    <w:name w:val="toc 1"/>
    <w:basedOn w:val="a1"/>
    <w:next w:val="a1"/>
    <w:autoRedefine/>
    <w:semiHidden/>
    <w:rsid w:val="00C52487"/>
  </w:style>
  <w:style w:type="paragraph" w:styleId="24">
    <w:name w:val="toc 2"/>
    <w:basedOn w:val="a1"/>
    <w:next w:val="a1"/>
    <w:autoRedefine/>
    <w:semiHidden/>
    <w:rsid w:val="00C52487"/>
    <w:pPr>
      <w:ind w:left="240"/>
    </w:pPr>
  </w:style>
  <w:style w:type="paragraph" w:styleId="32">
    <w:name w:val="toc 3"/>
    <w:basedOn w:val="a1"/>
    <w:next w:val="a1"/>
    <w:autoRedefine/>
    <w:semiHidden/>
    <w:rsid w:val="00C52487"/>
    <w:pPr>
      <w:ind w:left="480"/>
    </w:pPr>
  </w:style>
  <w:style w:type="paragraph" w:styleId="42">
    <w:name w:val="toc 4"/>
    <w:basedOn w:val="a1"/>
    <w:next w:val="a1"/>
    <w:autoRedefine/>
    <w:semiHidden/>
    <w:rsid w:val="00C52487"/>
    <w:pPr>
      <w:ind w:left="720"/>
    </w:pPr>
  </w:style>
  <w:style w:type="paragraph" w:styleId="52">
    <w:name w:val="toc 5"/>
    <w:basedOn w:val="a1"/>
    <w:next w:val="a1"/>
    <w:autoRedefine/>
    <w:semiHidden/>
    <w:rsid w:val="00C52487"/>
    <w:pPr>
      <w:ind w:left="960"/>
    </w:pPr>
  </w:style>
  <w:style w:type="paragraph" w:styleId="60">
    <w:name w:val="toc 6"/>
    <w:basedOn w:val="a1"/>
    <w:next w:val="a1"/>
    <w:autoRedefine/>
    <w:semiHidden/>
    <w:rsid w:val="00C52487"/>
    <w:pPr>
      <w:ind w:left="1200"/>
    </w:pPr>
  </w:style>
  <w:style w:type="paragraph" w:styleId="70">
    <w:name w:val="toc 7"/>
    <w:basedOn w:val="a1"/>
    <w:next w:val="a1"/>
    <w:autoRedefine/>
    <w:semiHidden/>
    <w:rsid w:val="00C52487"/>
    <w:pPr>
      <w:ind w:left="1440"/>
    </w:pPr>
  </w:style>
  <w:style w:type="paragraph" w:styleId="80">
    <w:name w:val="toc 8"/>
    <w:basedOn w:val="a1"/>
    <w:next w:val="a1"/>
    <w:autoRedefine/>
    <w:semiHidden/>
    <w:rsid w:val="00C52487"/>
    <w:pPr>
      <w:ind w:left="1680"/>
    </w:pPr>
  </w:style>
  <w:style w:type="paragraph" w:styleId="90">
    <w:name w:val="toc 9"/>
    <w:basedOn w:val="a1"/>
    <w:next w:val="a1"/>
    <w:autoRedefine/>
    <w:semiHidden/>
    <w:rsid w:val="00C52487"/>
    <w:pPr>
      <w:ind w:left="1920"/>
    </w:pPr>
  </w:style>
  <w:style w:type="paragraph" w:styleId="25">
    <w:name w:val="Body Text 2"/>
    <w:basedOn w:val="a1"/>
    <w:semiHidden/>
    <w:rsid w:val="00C52487"/>
    <w:pPr>
      <w:spacing w:after="120" w:line="480" w:lineRule="auto"/>
    </w:pPr>
  </w:style>
  <w:style w:type="paragraph" w:styleId="33">
    <w:name w:val="Body Text 3"/>
    <w:basedOn w:val="a1"/>
    <w:semiHidden/>
    <w:rsid w:val="00C52487"/>
    <w:pPr>
      <w:spacing w:after="120"/>
    </w:pPr>
    <w:rPr>
      <w:sz w:val="16"/>
    </w:rPr>
  </w:style>
  <w:style w:type="paragraph" w:styleId="26">
    <w:name w:val="Body Text Indent 2"/>
    <w:basedOn w:val="a1"/>
    <w:semiHidden/>
    <w:rsid w:val="00C52487"/>
    <w:pPr>
      <w:spacing w:after="120" w:line="480" w:lineRule="auto"/>
      <w:ind w:left="283"/>
    </w:pPr>
  </w:style>
  <w:style w:type="paragraph" w:styleId="34">
    <w:name w:val="Body Text Indent 3"/>
    <w:basedOn w:val="a1"/>
    <w:semiHidden/>
    <w:rsid w:val="00C52487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rsid w:val="00C52487"/>
    <w:pPr>
      <w:ind w:left="480" w:hanging="480"/>
    </w:pPr>
  </w:style>
  <w:style w:type="paragraph" w:styleId="afb">
    <w:name w:val="Subtitle"/>
    <w:basedOn w:val="a1"/>
    <w:qFormat/>
    <w:rsid w:val="00C52487"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semiHidden/>
    <w:rsid w:val="00C52487"/>
    <w:pPr>
      <w:ind w:left="4252"/>
    </w:pPr>
  </w:style>
  <w:style w:type="paragraph" w:styleId="afd">
    <w:name w:val="Salutation"/>
    <w:basedOn w:val="a1"/>
    <w:next w:val="a1"/>
    <w:semiHidden/>
    <w:rsid w:val="00C52487"/>
  </w:style>
  <w:style w:type="paragraph" w:styleId="afe">
    <w:name w:val="List Continue"/>
    <w:basedOn w:val="a1"/>
    <w:semiHidden/>
    <w:rsid w:val="00C52487"/>
    <w:pPr>
      <w:spacing w:after="120"/>
      <w:ind w:left="283"/>
    </w:pPr>
  </w:style>
  <w:style w:type="paragraph" w:styleId="27">
    <w:name w:val="List Continue 2"/>
    <w:basedOn w:val="a1"/>
    <w:semiHidden/>
    <w:rsid w:val="00C52487"/>
    <w:pPr>
      <w:spacing w:after="120"/>
      <w:ind w:left="566"/>
    </w:pPr>
  </w:style>
  <w:style w:type="paragraph" w:styleId="35">
    <w:name w:val="List Continue 3"/>
    <w:basedOn w:val="a1"/>
    <w:semiHidden/>
    <w:rsid w:val="00C52487"/>
    <w:pPr>
      <w:spacing w:after="120"/>
      <w:ind w:left="849"/>
    </w:pPr>
  </w:style>
  <w:style w:type="paragraph" w:styleId="43">
    <w:name w:val="List Continue 4"/>
    <w:basedOn w:val="a1"/>
    <w:semiHidden/>
    <w:rsid w:val="00C52487"/>
    <w:pPr>
      <w:spacing w:after="120"/>
      <w:ind w:left="1132"/>
    </w:pPr>
  </w:style>
  <w:style w:type="paragraph" w:styleId="53">
    <w:name w:val="List Continue 5"/>
    <w:basedOn w:val="a1"/>
    <w:semiHidden/>
    <w:rsid w:val="00C52487"/>
    <w:pPr>
      <w:spacing w:after="120"/>
      <w:ind w:left="1415"/>
    </w:pPr>
  </w:style>
  <w:style w:type="character" w:styleId="aff">
    <w:name w:val="FollowedHyperlink"/>
    <w:semiHidden/>
    <w:rsid w:val="00C52487"/>
    <w:rPr>
      <w:color w:val="800080"/>
      <w:u w:val="single"/>
    </w:rPr>
  </w:style>
  <w:style w:type="paragraph" w:styleId="aff0">
    <w:name w:val="Closing"/>
    <w:basedOn w:val="a1"/>
    <w:semiHidden/>
    <w:rsid w:val="00C52487"/>
    <w:pPr>
      <w:ind w:left="4252"/>
    </w:pPr>
  </w:style>
  <w:style w:type="paragraph" w:styleId="aff1">
    <w:name w:val="List"/>
    <w:basedOn w:val="a1"/>
    <w:semiHidden/>
    <w:rsid w:val="00C52487"/>
    <w:pPr>
      <w:ind w:left="283" w:hanging="283"/>
    </w:pPr>
  </w:style>
  <w:style w:type="paragraph" w:styleId="28">
    <w:name w:val="List 2"/>
    <w:basedOn w:val="a1"/>
    <w:semiHidden/>
    <w:rsid w:val="00C52487"/>
    <w:pPr>
      <w:ind w:left="566" w:hanging="283"/>
    </w:pPr>
  </w:style>
  <w:style w:type="paragraph" w:styleId="36">
    <w:name w:val="List 3"/>
    <w:basedOn w:val="a1"/>
    <w:semiHidden/>
    <w:rsid w:val="00C52487"/>
    <w:pPr>
      <w:ind w:left="849" w:hanging="283"/>
    </w:pPr>
  </w:style>
  <w:style w:type="paragraph" w:styleId="44">
    <w:name w:val="List 4"/>
    <w:basedOn w:val="a1"/>
    <w:semiHidden/>
    <w:rsid w:val="00C52487"/>
    <w:pPr>
      <w:ind w:left="1132" w:hanging="283"/>
    </w:pPr>
  </w:style>
  <w:style w:type="paragraph" w:styleId="54">
    <w:name w:val="List 5"/>
    <w:basedOn w:val="a1"/>
    <w:semiHidden/>
    <w:rsid w:val="00C52487"/>
    <w:pPr>
      <w:ind w:left="1415" w:hanging="283"/>
    </w:pPr>
  </w:style>
  <w:style w:type="character" w:styleId="aff2">
    <w:name w:val="Strong"/>
    <w:qFormat/>
    <w:rsid w:val="00C52487"/>
    <w:rPr>
      <w:b/>
    </w:rPr>
  </w:style>
  <w:style w:type="paragraph" w:styleId="aff3">
    <w:name w:val="Document Map"/>
    <w:basedOn w:val="a1"/>
    <w:semiHidden/>
    <w:rsid w:val="00C52487"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rsid w:val="00C52487"/>
    <w:pPr>
      <w:ind w:left="240" w:hanging="240"/>
    </w:pPr>
  </w:style>
  <w:style w:type="paragraph" w:styleId="aff5">
    <w:name w:val="Plain Text"/>
    <w:basedOn w:val="a1"/>
    <w:link w:val="aff6"/>
    <w:semiHidden/>
    <w:rsid w:val="00C52487"/>
    <w:rPr>
      <w:rFonts w:ascii="Courier New" w:hAnsi="Courier New"/>
      <w:sz w:val="20"/>
    </w:rPr>
  </w:style>
  <w:style w:type="paragraph" w:styleId="aff7">
    <w:name w:val="endnote text"/>
    <w:basedOn w:val="a1"/>
    <w:link w:val="aff8"/>
    <w:semiHidden/>
    <w:rsid w:val="00C52487"/>
    <w:rPr>
      <w:sz w:val="20"/>
    </w:rPr>
  </w:style>
  <w:style w:type="paragraph" w:styleId="aff9">
    <w:name w:val="macro"/>
    <w:semiHidden/>
    <w:rsid w:val="00C524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a">
    <w:name w:val="annotation text"/>
    <w:basedOn w:val="a1"/>
    <w:semiHidden/>
    <w:rsid w:val="00C52487"/>
    <w:rPr>
      <w:sz w:val="20"/>
    </w:rPr>
  </w:style>
  <w:style w:type="paragraph" w:styleId="affb">
    <w:name w:val="footnote text"/>
    <w:basedOn w:val="a1"/>
    <w:semiHidden/>
    <w:rsid w:val="00C52487"/>
    <w:rPr>
      <w:sz w:val="20"/>
    </w:rPr>
  </w:style>
  <w:style w:type="paragraph" w:styleId="11">
    <w:name w:val="index 1"/>
    <w:basedOn w:val="a1"/>
    <w:next w:val="a1"/>
    <w:autoRedefine/>
    <w:semiHidden/>
    <w:rsid w:val="00C52487"/>
    <w:pPr>
      <w:ind w:left="240" w:hanging="240"/>
    </w:pPr>
  </w:style>
  <w:style w:type="paragraph" w:styleId="affc">
    <w:name w:val="index heading"/>
    <w:basedOn w:val="a1"/>
    <w:next w:val="11"/>
    <w:semiHidden/>
    <w:rsid w:val="00C52487"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rsid w:val="00C52487"/>
    <w:pPr>
      <w:ind w:left="480" w:hanging="240"/>
    </w:pPr>
  </w:style>
  <w:style w:type="paragraph" w:styleId="37">
    <w:name w:val="index 3"/>
    <w:basedOn w:val="a1"/>
    <w:next w:val="a1"/>
    <w:autoRedefine/>
    <w:semiHidden/>
    <w:rsid w:val="00C52487"/>
    <w:pPr>
      <w:ind w:left="720" w:hanging="240"/>
    </w:pPr>
  </w:style>
  <w:style w:type="paragraph" w:styleId="45">
    <w:name w:val="index 4"/>
    <w:basedOn w:val="a1"/>
    <w:next w:val="a1"/>
    <w:autoRedefine/>
    <w:semiHidden/>
    <w:rsid w:val="00C52487"/>
    <w:pPr>
      <w:ind w:left="960" w:hanging="240"/>
    </w:pPr>
  </w:style>
  <w:style w:type="paragraph" w:styleId="55">
    <w:name w:val="index 5"/>
    <w:basedOn w:val="a1"/>
    <w:next w:val="a1"/>
    <w:autoRedefine/>
    <w:semiHidden/>
    <w:rsid w:val="00C52487"/>
    <w:pPr>
      <w:ind w:left="1200" w:hanging="240"/>
    </w:pPr>
  </w:style>
  <w:style w:type="paragraph" w:styleId="61">
    <w:name w:val="index 6"/>
    <w:basedOn w:val="a1"/>
    <w:next w:val="a1"/>
    <w:autoRedefine/>
    <w:semiHidden/>
    <w:rsid w:val="00C52487"/>
    <w:pPr>
      <w:ind w:left="1440" w:hanging="240"/>
    </w:pPr>
  </w:style>
  <w:style w:type="paragraph" w:styleId="71">
    <w:name w:val="index 7"/>
    <w:basedOn w:val="a1"/>
    <w:next w:val="a1"/>
    <w:autoRedefine/>
    <w:semiHidden/>
    <w:rsid w:val="00C52487"/>
    <w:pPr>
      <w:ind w:left="1680" w:hanging="240"/>
    </w:pPr>
  </w:style>
  <w:style w:type="paragraph" w:styleId="81">
    <w:name w:val="index 8"/>
    <w:basedOn w:val="a1"/>
    <w:next w:val="a1"/>
    <w:autoRedefine/>
    <w:semiHidden/>
    <w:rsid w:val="00C52487"/>
    <w:pPr>
      <w:ind w:left="1920" w:hanging="240"/>
    </w:pPr>
  </w:style>
  <w:style w:type="paragraph" w:styleId="91">
    <w:name w:val="index 9"/>
    <w:basedOn w:val="a1"/>
    <w:next w:val="a1"/>
    <w:autoRedefine/>
    <w:semiHidden/>
    <w:rsid w:val="00C52487"/>
    <w:pPr>
      <w:ind w:left="2160" w:hanging="240"/>
    </w:pPr>
  </w:style>
  <w:style w:type="paragraph" w:styleId="affd">
    <w:name w:val="Block Text"/>
    <w:basedOn w:val="a1"/>
    <w:semiHidden/>
    <w:rsid w:val="00C52487"/>
    <w:pPr>
      <w:spacing w:after="120"/>
      <w:ind w:left="1440" w:right="1440"/>
    </w:pPr>
  </w:style>
  <w:style w:type="paragraph" w:styleId="affe">
    <w:name w:val="Message Header"/>
    <w:basedOn w:val="a1"/>
    <w:semiHidden/>
    <w:rsid w:val="00C524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a6">
    <w:name w:val="Верхний колонтитул Знак"/>
    <w:link w:val="a5"/>
    <w:semiHidden/>
    <w:rsid w:val="000E4409"/>
    <w:rPr>
      <w:sz w:val="24"/>
    </w:rPr>
  </w:style>
  <w:style w:type="character" w:customStyle="1" w:styleId="aff8">
    <w:name w:val="Текст концевой сноски Знак"/>
    <w:link w:val="aff7"/>
    <w:semiHidden/>
    <w:rsid w:val="000E4409"/>
  </w:style>
  <w:style w:type="character" w:customStyle="1" w:styleId="af7">
    <w:name w:val="Нижний колонтитул Знак"/>
    <w:link w:val="af6"/>
    <w:semiHidden/>
    <w:rsid w:val="000E4409"/>
    <w:rPr>
      <w:sz w:val="24"/>
    </w:rPr>
  </w:style>
  <w:style w:type="paragraph" w:styleId="afff">
    <w:name w:val="Balloon Text"/>
    <w:basedOn w:val="a1"/>
    <w:link w:val="afff0"/>
    <w:uiPriority w:val="99"/>
    <w:semiHidden/>
    <w:unhideWhenUsed/>
    <w:rsid w:val="00CF3BDA"/>
    <w:rPr>
      <w:rFonts w:ascii="Tahoma" w:hAnsi="Tahoma"/>
      <w:sz w:val="16"/>
      <w:szCs w:val="16"/>
    </w:rPr>
  </w:style>
  <w:style w:type="character" w:customStyle="1" w:styleId="afff0">
    <w:name w:val="Текст выноски Знак"/>
    <w:link w:val="afff"/>
    <w:uiPriority w:val="99"/>
    <w:semiHidden/>
    <w:rsid w:val="00CF3BDA"/>
    <w:rPr>
      <w:rFonts w:ascii="Tahoma" w:hAnsi="Tahoma" w:cs="Tahoma"/>
      <w:sz w:val="16"/>
      <w:szCs w:val="16"/>
    </w:rPr>
  </w:style>
  <w:style w:type="character" w:customStyle="1" w:styleId="aff6">
    <w:name w:val="Текст Знак"/>
    <w:link w:val="aff5"/>
    <w:semiHidden/>
    <w:rsid w:val="00B70BD6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2378</Words>
  <Characters>13555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ФЕДЕРАЛЬНОЕ ГОСУДАРСТВЕННОЕ СТАТИСТИЧЕСКОЕ НАБЛЮДЕНИЕ	</vt:lpstr>
      </vt:variant>
      <vt:variant>
        <vt:i4>0</vt:i4>
      </vt:variant>
    </vt:vector>
  </HeadingPairs>
  <TitlesOfParts>
    <vt:vector size="1" baseType="lpstr">
      <vt:lpstr>ФЕДЕРАЛЬНОЕ ГОСУДАРСТВЕННОЕ СТАТИСТИЧЕСКОЕ НАБЛЮДЕНИЕ</vt:lpstr>
    </vt:vector>
  </TitlesOfParts>
  <Company>ГКС РФ</Company>
  <LinksUpToDate>false</LinksUpToDate>
  <CharactersWithSpaces>15902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</dc:title>
  <dc:creator>555</dc:creator>
  <cp:lastModifiedBy>АСП Мраковский</cp:lastModifiedBy>
  <cp:revision>2</cp:revision>
  <cp:lastPrinted>2017-01-25T09:28:00Z</cp:lastPrinted>
  <dcterms:created xsi:type="dcterms:W3CDTF">2018-09-07T06:20:00Z</dcterms:created>
  <dcterms:modified xsi:type="dcterms:W3CDTF">2018-09-07T06:20:00Z</dcterms:modified>
</cp:coreProperties>
</file>